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C1408">
      <w:pPr>
        <w:spacing w:line="347" w:lineRule="auto"/>
        <w:rPr>
          <w:rFonts w:hint="eastAsia" w:ascii="仿宋_GB2312" w:hAnsi="仿宋_GB2312" w:eastAsia="仿宋_GB2312" w:cs="仿宋_GB2312"/>
          <w:sz w:val="21"/>
        </w:rPr>
      </w:pPr>
      <w:bookmarkStart w:id="0" w:name="_GoBack"/>
      <w:bookmarkEnd w:id="0"/>
    </w:p>
    <w:p w14:paraId="320AA8B4">
      <w:pPr>
        <w:pStyle w:val="2"/>
        <w:spacing w:before="104" w:line="222" w:lineRule="auto"/>
        <w:ind w:left="49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附件1</w:t>
      </w:r>
    </w:p>
    <w:p w14:paraId="540ED1A9">
      <w:pPr>
        <w:spacing w:before="73" w:line="200" w:lineRule="auto"/>
        <w:ind w:left="1401"/>
        <w:rPr>
          <w:rFonts w:hint="eastAsia" w:ascii="仿宋_GB2312" w:hAnsi="仿宋_GB2312" w:eastAsia="仿宋_GB2312" w:cs="仿宋_GB2312"/>
          <w:sz w:val="43"/>
          <w:szCs w:val="43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sz w:val="43"/>
          <w:szCs w:val="43"/>
        </w:rPr>
        <w:t>大冶市从业人员预防性体检机构名单</w:t>
      </w:r>
    </w:p>
    <w:tbl>
      <w:tblPr>
        <w:tblStyle w:val="5"/>
        <w:tblW w:w="9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1"/>
        <w:gridCol w:w="6248"/>
      </w:tblGrid>
      <w:tr w14:paraId="1BF60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331" w:type="dxa"/>
            <w:vAlign w:val="top"/>
          </w:tcPr>
          <w:p w14:paraId="34D36F3B">
            <w:pPr>
              <w:pStyle w:val="6"/>
              <w:spacing w:before="175" w:line="221" w:lineRule="auto"/>
              <w:ind w:left="1339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"/>
              </w:rPr>
              <w:t>序号</w:t>
            </w:r>
          </w:p>
        </w:tc>
        <w:tc>
          <w:tcPr>
            <w:tcW w:w="6248" w:type="dxa"/>
            <w:vAlign w:val="top"/>
          </w:tcPr>
          <w:p w14:paraId="74687BE5">
            <w:pPr>
              <w:pStyle w:val="6"/>
              <w:spacing w:before="171" w:line="219" w:lineRule="auto"/>
              <w:ind w:left="2478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</w:rPr>
              <w:t>体检机构</w:t>
            </w:r>
          </w:p>
        </w:tc>
      </w:tr>
      <w:tr w14:paraId="31A93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31" w:type="dxa"/>
            <w:vAlign w:val="top"/>
          </w:tcPr>
          <w:p w14:paraId="0ECC3BDD">
            <w:pPr>
              <w:pStyle w:val="6"/>
              <w:spacing w:before="204" w:line="184" w:lineRule="auto"/>
              <w:ind w:left="157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6248" w:type="dxa"/>
            <w:vAlign w:val="top"/>
          </w:tcPr>
          <w:p w14:paraId="0C5CEBC9">
            <w:pPr>
              <w:pStyle w:val="6"/>
              <w:spacing w:before="124" w:line="219" w:lineRule="auto"/>
              <w:ind w:left="23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市疾控中心</w:t>
            </w:r>
          </w:p>
        </w:tc>
      </w:tr>
      <w:tr w14:paraId="6D428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331" w:type="dxa"/>
            <w:vAlign w:val="top"/>
          </w:tcPr>
          <w:p w14:paraId="790576FE">
            <w:pPr>
              <w:pStyle w:val="6"/>
              <w:spacing w:before="207" w:line="183" w:lineRule="auto"/>
              <w:ind w:left="157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6248" w:type="dxa"/>
            <w:vAlign w:val="top"/>
          </w:tcPr>
          <w:p w14:paraId="2D6FFEF8">
            <w:pPr>
              <w:pStyle w:val="6"/>
              <w:spacing w:before="125" w:line="219" w:lineRule="auto"/>
              <w:ind w:left="247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市二医院</w:t>
            </w:r>
          </w:p>
        </w:tc>
      </w:tr>
      <w:tr w14:paraId="14E13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31" w:type="dxa"/>
            <w:vAlign w:val="top"/>
          </w:tcPr>
          <w:p w14:paraId="198FCDFB">
            <w:pPr>
              <w:pStyle w:val="6"/>
              <w:spacing w:before="208" w:line="183" w:lineRule="auto"/>
              <w:ind w:left="157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6248" w:type="dxa"/>
            <w:vAlign w:val="top"/>
          </w:tcPr>
          <w:p w14:paraId="61C0711E">
            <w:pPr>
              <w:pStyle w:val="6"/>
              <w:spacing w:before="126" w:line="219" w:lineRule="auto"/>
              <w:ind w:left="55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东岳路街道办事处社区卫生服务中心</w:t>
            </w:r>
          </w:p>
        </w:tc>
      </w:tr>
      <w:tr w14:paraId="4BF83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31" w:type="dxa"/>
            <w:vAlign w:val="top"/>
          </w:tcPr>
          <w:p w14:paraId="39426782">
            <w:pPr>
              <w:pStyle w:val="6"/>
              <w:spacing w:before="208" w:line="183" w:lineRule="auto"/>
              <w:ind w:left="157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</w:tc>
        <w:tc>
          <w:tcPr>
            <w:tcW w:w="6248" w:type="dxa"/>
            <w:vAlign w:val="top"/>
          </w:tcPr>
          <w:p w14:paraId="3BBFF446">
            <w:pPr>
              <w:pStyle w:val="6"/>
              <w:spacing w:before="126" w:line="219" w:lineRule="auto"/>
              <w:ind w:left="247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</w:rPr>
              <w:t>市四医院</w:t>
            </w:r>
          </w:p>
        </w:tc>
      </w:tr>
      <w:tr w14:paraId="1C939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31" w:type="dxa"/>
            <w:vAlign w:val="top"/>
          </w:tcPr>
          <w:p w14:paraId="5CC5ACA5">
            <w:pPr>
              <w:pStyle w:val="6"/>
              <w:spacing w:before="211" w:line="182" w:lineRule="auto"/>
              <w:ind w:left="157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</w:tc>
        <w:tc>
          <w:tcPr>
            <w:tcW w:w="6248" w:type="dxa"/>
            <w:vAlign w:val="top"/>
          </w:tcPr>
          <w:p w14:paraId="2F7B55E4">
            <w:pPr>
              <w:pStyle w:val="6"/>
              <w:spacing w:before="128" w:line="220" w:lineRule="auto"/>
              <w:ind w:left="199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殷祖中心卫生院</w:t>
            </w:r>
          </w:p>
        </w:tc>
      </w:tr>
      <w:tr w14:paraId="05145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31" w:type="dxa"/>
            <w:vAlign w:val="top"/>
          </w:tcPr>
          <w:p w14:paraId="6DCBEF54">
            <w:pPr>
              <w:pStyle w:val="6"/>
              <w:spacing w:before="210" w:line="183" w:lineRule="auto"/>
              <w:ind w:left="157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</w:tc>
        <w:tc>
          <w:tcPr>
            <w:tcW w:w="6248" w:type="dxa"/>
            <w:vAlign w:val="top"/>
          </w:tcPr>
          <w:p w14:paraId="71A13D4E">
            <w:pPr>
              <w:pStyle w:val="6"/>
              <w:spacing w:before="126" w:line="219" w:lineRule="auto"/>
              <w:ind w:left="199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陈贵中心卫生院</w:t>
            </w:r>
          </w:p>
        </w:tc>
      </w:tr>
      <w:tr w14:paraId="01AA0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31" w:type="dxa"/>
            <w:vAlign w:val="top"/>
          </w:tcPr>
          <w:p w14:paraId="6306D7C0">
            <w:pPr>
              <w:pStyle w:val="6"/>
              <w:spacing w:before="213" w:line="182" w:lineRule="auto"/>
              <w:ind w:left="157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</w:tc>
        <w:tc>
          <w:tcPr>
            <w:tcW w:w="6248" w:type="dxa"/>
            <w:vAlign w:val="top"/>
          </w:tcPr>
          <w:p w14:paraId="77346936">
            <w:pPr>
              <w:pStyle w:val="6"/>
              <w:spacing w:before="130" w:line="220" w:lineRule="auto"/>
              <w:ind w:left="183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还地桥中心卫生院</w:t>
            </w:r>
          </w:p>
        </w:tc>
      </w:tr>
      <w:tr w14:paraId="01A64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31" w:type="dxa"/>
            <w:vAlign w:val="top"/>
          </w:tcPr>
          <w:p w14:paraId="24CFB229">
            <w:pPr>
              <w:pStyle w:val="6"/>
              <w:spacing w:before="212" w:line="183" w:lineRule="auto"/>
              <w:ind w:left="157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</w:tc>
        <w:tc>
          <w:tcPr>
            <w:tcW w:w="6248" w:type="dxa"/>
            <w:vAlign w:val="top"/>
          </w:tcPr>
          <w:p w14:paraId="198925AD">
            <w:pPr>
              <w:pStyle w:val="6"/>
              <w:spacing w:before="131" w:line="220" w:lineRule="auto"/>
              <w:ind w:left="23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罗桥卫生院</w:t>
            </w:r>
          </w:p>
        </w:tc>
      </w:tr>
      <w:tr w14:paraId="7C93E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31" w:type="dxa"/>
            <w:vAlign w:val="top"/>
          </w:tcPr>
          <w:p w14:paraId="4005A4ED">
            <w:pPr>
              <w:pStyle w:val="6"/>
              <w:spacing w:before="212" w:line="183" w:lineRule="auto"/>
              <w:ind w:left="157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</w:t>
            </w:r>
          </w:p>
        </w:tc>
        <w:tc>
          <w:tcPr>
            <w:tcW w:w="6248" w:type="dxa"/>
            <w:vAlign w:val="top"/>
          </w:tcPr>
          <w:p w14:paraId="1F908A5B">
            <w:pPr>
              <w:pStyle w:val="6"/>
              <w:spacing w:before="130" w:line="219" w:lineRule="auto"/>
              <w:ind w:left="215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大箕铺卫生院</w:t>
            </w:r>
          </w:p>
        </w:tc>
      </w:tr>
      <w:tr w14:paraId="3373C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31" w:type="dxa"/>
            <w:vAlign w:val="top"/>
          </w:tcPr>
          <w:p w14:paraId="5D4F83BD">
            <w:pPr>
              <w:pStyle w:val="6"/>
              <w:spacing w:before="211" w:line="184" w:lineRule="auto"/>
              <w:ind w:left="149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10</w:t>
            </w:r>
          </w:p>
        </w:tc>
        <w:tc>
          <w:tcPr>
            <w:tcW w:w="6248" w:type="dxa"/>
            <w:vAlign w:val="top"/>
          </w:tcPr>
          <w:p w14:paraId="43CB8292">
            <w:pPr>
              <w:pStyle w:val="6"/>
              <w:spacing w:before="131" w:line="220" w:lineRule="auto"/>
              <w:ind w:left="215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金山店卫生院</w:t>
            </w:r>
          </w:p>
        </w:tc>
      </w:tr>
      <w:tr w14:paraId="106DE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31" w:type="dxa"/>
            <w:vAlign w:val="top"/>
          </w:tcPr>
          <w:p w14:paraId="0E545B34">
            <w:pPr>
              <w:pStyle w:val="6"/>
              <w:spacing w:before="211" w:line="184" w:lineRule="auto"/>
              <w:ind w:left="149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11</w:t>
            </w:r>
          </w:p>
        </w:tc>
        <w:tc>
          <w:tcPr>
            <w:tcW w:w="6248" w:type="dxa"/>
            <w:vAlign w:val="top"/>
          </w:tcPr>
          <w:p w14:paraId="72003EC0">
            <w:pPr>
              <w:pStyle w:val="6"/>
              <w:spacing w:before="131" w:line="220" w:lineRule="auto"/>
              <w:ind w:left="23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灵乡卫生院</w:t>
            </w:r>
          </w:p>
        </w:tc>
      </w:tr>
      <w:tr w14:paraId="7FC79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331" w:type="dxa"/>
            <w:vAlign w:val="top"/>
          </w:tcPr>
          <w:p w14:paraId="0F93BAB2">
            <w:pPr>
              <w:pStyle w:val="6"/>
              <w:spacing w:before="211" w:line="184" w:lineRule="auto"/>
              <w:ind w:left="149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12</w:t>
            </w:r>
          </w:p>
        </w:tc>
        <w:tc>
          <w:tcPr>
            <w:tcW w:w="6248" w:type="dxa"/>
            <w:vAlign w:val="top"/>
          </w:tcPr>
          <w:p w14:paraId="0157FC0A">
            <w:pPr>
              <w:pStyle w:val="6"/>
              <w:spacing w:before="131" w:line="220" w:lineRule="auto"/>
              <w:ind w:left="23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金湖卫生院</w:t>
            </w:r>
          </w:p>
        </w:tc>
      </w:tr>
      <w:tr w14:paraId="63064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331" w:type="dxa"/>
            <w:vAlign w:val="top"/>
          </w:tcPr>
          <w:p w14:paraId="34344E05">
            <w:pPr>
              <w:pStyle w:val="6"/>
              <w:spacing w:before="211" w:line="184" w:lineRule="auto"/>
              <w:ind w:left="149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13</w:t>
            </w:r>
          </w:p>
        </w:tc>
        <w:tc>
          <w:tcPr>
            <w:tcW w:w="6248" w:type="dxa"/>
            <w:vAlign w:val="top"/>
          </w:tcPr>
          <w:p w14:paraId="05229CEE">
            <w:pPr>
              <w:pStyle w:val="6"/>
              <w:spacing w:before="132" w:line="220" w:lineRule="auto"/>
              <w:ind w:left="2153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刘仁八卫生院</w:t>
            </w:r>
          </w:p>
        </w:tc>
      </w:tr>
      <w:tr w14:paraId="4CE04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331" w:type="dxa"/>
            <w:vAlign w:val="top"/>
          </w:tcPr>
          <w:p w14:paraId="2D18C307">
            <w:pPr>
              <w:pStyle w:val="6"/>
              <w:spacing w:before="211" w:line="184" w:lineRule="auto"/>
              <w:ind w:left="149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14</w:t>
            </w:r>
          </w:p>
        </w:tc>
        <w:tc>
          <w:tcPr>
            <w:tcW w:w="6248" w:type="dxa"/>
            <w:vAlign w:val="top"/>
          </w:tcPr>
          <w:p w14:paraId="5CE9DD4F">
            <w:pPr>
              <w:pStyle w:val="6"/>
              <w:spacing w:before="131" w:line="219" w:lineRule="auto"/>
              <w:ind w:left="231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</w:rPr>
              <w:t>茗山卫生院</w:t>
            </w:r>
          </w:p>
        </w:tc>
      </w:tr>
      <w:tr w14:paraId="1956A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331" w:type="dxa"/>
            <w:vAlign w:val="top"/>
          </w:tcPr>
          <w:p w14:paraId="2AB36BF1">
            <w:pPr>
              <w:pStyle w:val="6"/>
              <w:spacing w:before="222" w:line="184" w:lineRule="auto"/>
              <w:ind w:left="149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15</w:t>
            </w:r>
          </w:p>
        </w:tc>
        <w:tc>
          <w:tcPr>
            <w:tcW w:w="6248" w:type="dxa"/>
            <w:vAlign w:val="top"/>
          </w:tcPr>
          <w:p w14:paraId="4A7E3EB5">
            <w:pPr>
              <w:pStyle w:val="6"/>
              <w:spacing w:before="141" w:line="219" w:lineRule="auto"/>
              <w:ind w:left="199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东风农场卫生院</w:t>
            </w:r>
          </w:p>
        </w:tc>
      </w:tr>
      <w:tr w14:paraId="636C6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331" w:type="dxa"/>
            <w:vAlign w:val="top"/>
          </w:tcPr>
          <w:p w14:paraId="4D0A8445">
            <w:pPr>
              <w:pStyle w:val="6"/>
              <w:spacing w:before="213" w:line="184" w:lineRule="auto"/>
              <w:ind w:left="149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16</w:t>
            </w:r>
          </w:p>
        </w:tc>
        <w:tc>
          <w:tcPr>
            <w:tcW w:w="6248" w:type="dxa"/>
            <w:vAlign w:val="top"/>
          </w:tcPr>
          <w:p w14:paraId="0E1CC1EF">
            <w:pPr>
              <w:pStyle w:val="6"/>
              <w:spacing w:before="132" w:line="219" w:lineRule="auto"/>
              <w:ind w:left="1354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</w:rPr>
              <w:t>尹家湖社区卫生服务中心</w:t>
            </w:r>
          </w:p>
        </w:tc>
      </w:tr>
    </w:tbl>
    <w:p w14:paraId="1FCE9E4C">
      <w:pPr>
        <w:rPr>
          <w:rFonts w:hint="eastAsia" w:ascii="仿宋_GB2312" w:hAnsi="仿宋_GB2312" w:eastAsia="仿宋_GB2312" w:cs="仿宋_GB2312"/>
          <w:sz w:val="21"/>
        </w:rPr>
      </w:pPr>
    </w:p>
    <w:p w14:paraId="7FC15A64">
      <w:pPr>
        <w:rPr>
          <w:rFonts w:hint="eastAsia" w:ascii="仿宋_GB2312" w:hAnsi="仿宋_GB2312" w:eastAsia="仿宋_GB2312" w:cs="仿宋_GB2312"/>
          <w:sz w:val="21"/>
          <w:szCs w:val="21"/>
        </w:rPr>
        <w:sectPr>
          <w:footerReference r:id="rId5" w:type="default"/>
          <w:pgSz w:w="11900" w:h="16820"/>
          <w:pgMar w:top="1429" w:right="1194" w:bottom="400" w:left="1115" w:header="0" w:footer="0" w:gutter="0"/>
          <w:cols w:space="720" w:num="1"/>
        </w:sectPr>
      </w:pPr>
    </w:p>
    <w:p w14:paraId="7CBDA7A4">
      <w:pPr>
        <w:spacing w:line="334" w:lineRule="auto"/>
        <w:rPr>
          <w:rFonts w:hint="eastAsia" w:ascii="仿宋_GB2312" w:hAnsi="仿宋_GB2312" w:eastAsia="仿宋_GB2312" w:cs="仿宋_GB2312"/>
          <w:sz w:val="21"/>
        </w:rPr>
      </w:pPr>
    </w:p>
    <w:p w14:paraId="29B7FC4A">
      <w:pPr>
        <w:spacing w:line="335" w:lineRule="auto"/>
        <w:rPr>
          <w:rFonts w:hint="eastAsia" w:ascii="仿宋_GB2312" w:hAnsi="仿宋_GB2312" w:eastAsia="仿宋_GB2312" w:cs="仿宋_GB2312"/>
          <w:sz w:val="21"/>
        </w:rPr>
      </w:pPr>
    </w:p>
    <w:p w14:paraId="70BC11E1">
      <w:pPr>
        <w:pStyle w:val="2"/>
        <w:spacing w:before="97" w:line="222" w:lineRule="auto"/>
        <w:ind w:left="14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>附件2</w:t>
      </w:r>
    </w:p>
    <w:p w14:paraId="5C5BBBD1">
      <w:pPr>
        <w:spacing w:before="230" w:line="219" w:lineRule="auto"/>
        <w:ind w:left="681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pacing w:val="-5"/>
          <w:sz w:val="44"/>
          <w:szCs w:val="44"/>
        </w:rPr>
        <w:t>大冶市从业人员预防性健康检查体检表</w:t>
      </w:r>
    </w:p>
    <w:p w14:paraId="04A0B251">
      <w:pPr>
        <w:spacing w:line="50" w:lineRule="exact"/>
        <w:rPr>
          <w:rFonts w:hint="eastAsia" w:ascii="仿宋_GB2312" w:hAnsi="仿宋_GB2312" w:eastAsia="仿宋_GB2312" w:cs="仿宋_GB2312"/>
        </w:rPr>
      </w:pPr>
    </w:p>
    <w:tbl>
      <w:tblPr>
        <w:tblStyle w:val="5"/>
        <w:tblW w:w="87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719"/>
        <w:gridCol w:w="480"/>
        <w:gridCol w:w="274"/>
        <w:gridCol w:w="605"/>
        <w:gridCol w:w="469"/>
        <w:gridCol w:w="619"/>
        <w:gridCol w:w="529"/>
        <w:gridCol w:w="569"/>
        <w:gridCol w:w="789"/>
        <w:gridCol w:w="300"/>
        <w:gridCol w:w="809"/>
        <w:gridCol w:w="280"/>
        <w:gridCol w:w="1074"/>
      </w:tblGrid>
      <w:tr w14:paraId="3E28D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1983" w:type="dxa"/>
            <w:gridSpan w:val="2"/>
            <w:tcBorders>
              <w:right w:val="nil"/>
            </w:tcBorders>
            <w:vAlign w:val="top"/>
          </w:tcPr>
          <w:p w14:paraId="7D776A7D"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AEFA50A"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94AA2FD">
            <w:pPr>
              <w:pStyle w:val="6"/>
              <w:spacing w:before="65" w:line="328" w:lineRule="auto"/>
              <w:ind w:left="454" w:right="532" w:hanging="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体检日期：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姓名：</w:t>
            </w:r>
          </w:p>
        </w:tc>
        <w:tc>
          <w:tcPr>
            <w:tcW w:w="754" w:type="dxa"/>
            <w:gridSpan w:val="2"/>
            <w:tcBorders>
              <w:left w:val="nil"/>
              <w:right w:val="nil"/>
            </w:tcBorders>
            <w:vAlign w:val="top"/>
          </w:tcPr>
          <w:p w14:paraId="588F035E"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E249460"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7804286E">
            <w:pPr>
              <w:pStyle w:val="6"/>
              <w:spacing w:before="65" w:line="219" w:lineRule="auto"/>
              <w:ind w:left="137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</w:t>
            </w:r>
          </w:p>
          <w:p w14:paraId="11F8DAC3">
            <w:pPr>
              <w:pStyle w:val="6"/>
              <w:spacing w:before="143" w:line="220" w:lineRule="auto"/>
              <w:ind w:right="16"/>
              <w:jc w:val="righ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性别：</w:t>
            </w:r>
          </w:p>
        </w:tc>
        <w:tc>
          <w:tcPr>
            <w:tcW w:w="1693" w:type="dxa"/>
            <w:gridSpan w:val="3"/>
            <w:tcBorders>
              <w:left w:val="nil"/>
              <w:right w:val="nil"/>
            </w:tcBorders>
            <w:vAlign w:val="top"/>
          </w:tcPr>
          <w:p w14:paraId="7EFBA527"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633262C"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0F99C31">
            <w:pPr>
              <w:pStyle w:val="6"/>
              <w:spacing w:before="65" w:line="328" w:lineRule="auto"/>
              <w:ind w:left="562" w:right="513" w:hanging="451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28"/>
                <w:sz w:val="20"/>
                <w:szCs w:val="20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年龄：</w:t>
            </w:r>
          </w:p>
        </w:tc>
        <w:tc>
          <w:tcPr>
            <w:tcW w:w="2996" w:type="dxa"/>
            <w:gridSpan w:val="5"/>
            <w:tcBorders>
              <w:left w:val="nil"/>
            </w:tcBorders>
            <w:vAlign w:val="top"/>
          </w:tcPr>
          <w:p w14:paraId="4871D410"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9DC3639"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BDEF555">
            <w:pPr>
              <w:pStyle w:val="6"/>
              <w:spacing w:before="65" w:line="219" w:lineRule="auto"/>
              <w:ind w:left="11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身份证号：</w:t>
            </w:r>
          </w:p>
          <w:p w14:paraId="5DADD028">
            <w:pPr>
              <w:pStyle w:val="6"/>
              <w:spacing w:before="144" w:line="228" w:lineRule="auto"/>
              <w:ind w:left="23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民族：</w:t>
            </w:r>
            <w:r>
              <w:rPr>
                <w:rFonts w:hint="eastAsia" w:ascii="仿宋_GB2312" w:hAnsi="仿宋_GB2312" w:eastAsia="仿宋_GB2312" w:cs="仿宋_GB2312"/>
                <w:spacing w:val="26"/>
                <w:sz w:val="20"/>
                <w:szCs w:val="2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工种：</w:t>
            </w:r>
          </w:p>
        </w:tc>
        <w:tc>
          <w:tcPr>
            <w:tcW w:w="1354" w:type="dxa"/>
            <w:gridSpan w:val="2"/>
            <w:textDirection w:val="tbRlV"/>
            <w:vAlign w:val="top"/>
          </w:tcPr>
          <w:p w14:paraId="196AD7B2"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377DB7B"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3DE79A3">
            <w:pPr>
              <w:pStyle w:val="6"/>
              <w:spacing w:before="67" w:line="204" w:lineRule="auto"/>
              <w:ind w:left="14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照</w:t>
            </w: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片</w:t>
            </w:r>
          </w:p>
        </w:tc>
      </w:tr>
      <w:tr w14:paraId="74AB3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 w14:paraId="5C2E4F82">
            <w:pPr>
              <w:pStyle w:val="6"/>
              <w:spacing w:before="79" w:line="265" w:lineRule="auto"/>
              <w:ind w:left="425" w:right="420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</w:rPr>
              <w:t>既往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病史</w:t>
            </w:r>
          </w:p>
        </w:tc>
        <w:tc>
          <w:tcPr>
            <w:tcW w:w="1199" w:type="dxa"/>
            <w:gridSpan w:val="2"/>
            <w:vAlign w:val="top"/>
          </w:tcPr>
          <w:p w14:paraId="25622711">
            <w:pPr>
              <w:pStyle w:val="6"/>
              <w:spacing w:before="101" w:line="221" w:lineRule="auto"/>
              <w:ind w:left="391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0"/>
                <w:szCs w:val="20"/>
              </w:rPr>
              <w:t>病名</w:t>
            </w:r>
          </w:p>
        </w:tc>
        <w:tc>
          <w:tcPr>
            <w:tcW w:w="879" w:type="dxa"/>
            <w:gridSpan w:val="2"/>
            <w:vAlign w:val="top"/>
          </w:tcPr>
          <w:p w14:paraId="57DE6A5B">
            <w:pPr>
              <w:pStyle w:val="6"/>
              <w:spacing w:before="100" w:line="220" w:lineRule="auto"/>
              <w:ind w:left="221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肝炎</w:t>
            </w:r>
          </w:p>
        </w:tc>
        <w:tc>
          <w:tcPr>
            <w:tcW w:w="1088" w:type="dxa"/>
            <w:gridSpan w:val="2"/>
            <w:vAlign w:val="top"/>
          </w:tcPr>
          <w:p w14:paraId="7F3348C4">
            <w:pPr>
              <w:pStyle w:val="6"/>
              <w:spacing w:before="100" w:line="220" w:lineRule="auto"/>
              <w:ind w:left="333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痢疾</w:t>
            </w:r>
          </w:p>
        </w:tc>
        <w:tc>
          <w:tcPr>
            <w:tcW w:w="1098" w:type="dxa"/>
            <w:gridSpan w:val="2"/>
            <w:vAlign w:val="top"/>
          </w:tcPr>
          <w:p w14:paraId="2E46351B">
            <w:pPr>
              <w:pStyle w:val="6"/>
              <w:spacing w:before="100" w:line="219" w:lineRule="auto"/>
              <w:ind w:left="34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伤寒</w:t>
            </w:r>
          </w:p>
        </w:tc>
        <w:tc>
          <w:tcPr>
            <w:tcW w:w="1089" w:type="dxa"/>
            <w:gridSpan w:val="2"/>
            <w:vAlign w:val="top"/>
          </w:tcPr>
          <w:p w14:paraId="0CE6B86A">
            <w:pPr>
              <w:pStyle w:val="6"/>
              <w:spacing w:before="100" w:line="220" w:lineRule="auto"/>
              <w:ind w:left="217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肺结核</w:t>
            </w:r>
          </w:p>
        </w:tc>
        <w:tc>
          <w:tcPr>
            <w:tcW w:w="1089" w:type="dxa"/>
            <w:gridSpan w:val="2"/>
            <w:vAlign w:val="top"/>
          </w:tcPr>
          <w:p w14:paraId="19292EDD">
            <w:pPr>
              <w:pStyle w:val="6"/>
              <w:spacing w:before="100" w:line="220" w:lineRule="auto"/>
              <w:ind w:left="227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</w:rPr>
              <w:t>皮肤病</w:t>
            </w:r>
          </w:p>
        </w:tc>
        <w:tc>
          <w:tcPr>
            <w:tcW w:w="1074" w:type="dxa"/>
            <w:vAlign w:val="top"/>
          </w:tcPr>
          <w:p w14:paraId="7906D8CF">
            <w:pPr>
              <w:pStyle w:val="6"/>
              <w:spacing w:before="101" w:line="221" w:lineRule="auto"/>
              <w:ind w:left="328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>其它</w:t>
            </w:r>
          </w:p>
        </w:tc>
      </w:tr>
      <w:tr w14:paraId="116DB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 w14:paraId="7F45BDA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199" w:type="dxa"/>
            <w:gridSpan w:val="2"/>
            <w:vAlign w:val="top"/>
          </w:tcPr>
          <w:p w14:paraId="013C263D">
            <w:pPr>
              <w:pStyle w:val="6"/>
              <w:spacing w:before="101" w:line="221" w:lineRule="auto"/>
              <w:ind w:left="191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</w:rPr>
              <w:t>患病时间</w:t>
            </w:r>
          </w:p>
        </w:tc>
        <w:tc>
          <w:tcPr>
            <w:tcW w:w="879" w:type="dxa"/>
            <w:gridSpan w:val="2"/>
            <w:vAlign w:val="top"/>
          </w:tcPr>
          <w:p w14:paraId="7EEC6E9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88" w:type="dxa"/>
            <w:gridSpan w:val="2"/>
            <w:vAlign w:val="top"/>
          </w:tcPr>
          <w:p w14:paraId="7313E81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98" w:type="dxa"/>
            <w:gridSpan w:val="2"/>
            <w:vAlign w:val="top"/>
          </w:tcPr>
          <w:p w14:paraId="14526319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 w14:paraId="637B7B3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 w14:paraId="38049ED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74" w:type="dxa"/>
            <w:vAlign w:val="top"/>
          </w:tcPr>
          <w:p w14:paraId="1C73285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A122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64" w:type="dxa"/>
            <w:vMerge w:val="restart"/>
            <w:tcBorders>
              <w:bottom w:val="nil"/>
            </w:tcBorders>
            <w:textDirection w:val="tbRlV"/>
            <w:vAlign w:val="top"/>
          </w:tcPr>
          <w:p w14:paraId="0663FE73">
            <w:pPr>
              <w:spacing w:line="45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5541068">
            <w:pPr>
              <w:pStyle w:val="6"/>
              <w:spacing w:before="67" w:line="200" w:lineRule="auto"/>
              <w:ind w:left="571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体</w:t>
            </w:r>
            <w:r>
              <w:rPr>
                <w:rFonts w:hint="eastAsia" w:ascii="仿宋_GB2312" w:hAnsi="仿宋_GB2312" w:eastAsia="仿宋_GB2312" w:cs="仿宋_GB2312"/>
                <w:spacing w:val="18"/>
                <w:sz w:val="20"/>
                <w:szCs w:val="2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征</w:t>
            </w:r>
          </w:p>
        </w:tc>
        <w:tc>
          <w:tcPr>
            <w:tcW w:w="719" w:type="dxa"/>
            <w:vAlign w:val="top"/>
          </w:tcPr>
          <w:p w14:paraId="2252937D">
            <w:pPr>
              <w:pStyle w:val="6"/>
              <w:spacing w:before="186" w:line="179" w:lineRule="auto"/>
              <w:ind w:left="251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心</w:t>
            </w:r>
          </w:p>
        </w:tc>
        <w:tc>
          <w:tcPr>
            <w:tcW w:w="2976" w:type="dxa"/>
            <w:gridSpan w:val="6"/>
            <w:vAlign w:val="top"/>
          </w:tcPr>
          <w:p w14:paraId="384DA20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69" w:type="dxa"/>
            <w:vAlign w:val="top"/>
          </w:tcPr>
          <w:p w14:paraId="4043A9F8">
            <w:pPr>
              <w:pStyle w:val="6"/>
              <w:spacing w:before="152" w:line="210" w:lineRule="auto"/>
              <w:ind w:left="176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肝</w:t>
            </w:r>
          </w:p>
        </w:tc>
        <w:tc>
          <w:tcPr>
            <w:tcW w:w="1089" w:type="dxa"/>
            <w:gridSpan w:val="2"/>
            <w:vAlign w:val="top"/>
          </w:tcPr>
          <w:p w14:paraId="020E8B6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 w14:paraId="3316A22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74" w:type="dxa"/>
            <w:vAlign w:val="top"/>
          </w:tcPr>
          <w:p w14:paraId="39D3382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FD2F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CA157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9" w:type="dxa"/>
            <w:vAlign w:val="top"/>
          </w:tcPr>
          <w:p w14:paraId="01481A2F">
            <w:pPr>
              <w:pStyle w:val="6"/>
              <w:spacing w:before="160" w:line="212" w:lineRule="auto"/>
              <w:ind w:left="251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脾</w:t>
            </w:r>
          </w:p>
        </w:tc>
        <w:tc>
          <w:tcPr>
            <w:tcW w:w="2976" w:type="dxa"/>
            <w:gridSpan w:val="6"/>
            <w:vAlign w:val="top"/>
          </w:tcPr>
          <w:p w14:paraId="2582321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569" w:type="dxa"/>
            <w:vAlign w:val="top"/>
          </w:tcPr>
          <w:p w14:paraId="739A054E">
            <w:pPr>
              <w:pStyle w:val="6"/>
              <w:spacing w:before="151" w:line="220" w:lineRule="auto"/>
              <w:ind w:left="176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肺</w:t>
            </w:r>
          </w:p>
        </w:tc>
        <w:tc>
          <w:tcPr>
            <w:tcW w:w="1089" w:type="dxa"/>
            <w:gridSpan w:val="2"/>
            <w:vAlign w:val="top"/>
          </w:tcPr>
          <w:p w14:paraId="7B8A76B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89" w:type="dxa"/>
            <w:gridSpan w:val="2"/>
            <w:vAlign w:val="top"/>
          </w:tcPr>
          <w:p w14:paraId="5FA227A8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074" w:type="dxa"/>
            <w:vAlign w:val="top"/>
          </w:tcPr>
          <w:p w14:paraId="764C6B9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444B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CB40E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9" w:type="dxa"/>
            <w:vAlign w:val="top"/>
          </w:tcPr>
          <w:p w14:paraId="5F144A9D">
            <w:pPr>
              <w:pStyle w:val="6"/>
              <w:spacing w:before="230" w:line="220" w:lineRule="auto"/>
              <w:ind w:left="151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皮肤</w:t>
            </w:r>
          </w:p>
        </w:tc>
        <w:tc>
          <w:tcPr>
            <w:tcW w:w="1828" w:type="dxa"/>
            <w:gridSpan w:val="4"/>
            <w:vAlign w:val="top"/>
          </w:tcPr>
          <w:p w14:paraId="770CDFA8">
            <w:pPr>
              <w:pStyle w:val="6"/>
              <w:spacing w:before="100" w:line="220" w:lineRule="auto"/>
              <w:ind w:left="142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手癣</w:t>
            </w:r>
          </w:p>
          <w:p w14:paraId="4D69821C">
            <w:pPr>
              <w:pStyle w:val="6"/>
              <w:spacing w:before="41" w:line="219" w:lineRule="auto"/>
              <w:ind w:left="92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0"/>
                <w:szCs w:val="20"/>
              </w:rPr>
              <w:t>银屑(或鳞屑)病</w:t>
            </w:r>
          </w:p>
        </w:tc>
        <w:tc>
          <w:tcPr>
            <w:tcW w:w="1717" w:type="dxa"/>
            <w:gridSpan w:val="3"/>
            <w:vAlign w:val="top"/>
          </w:tcPr>
          <w:p w14:paraId="18D332FD">
            <w:pPr>
              <w:pStyle w:val="6"/>
              <w:spacing w:before="81" w:line="221" w:lineRule="auto"/>
              <w:ind w:left="264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0"/>
                <w:szCs w:val="20"/>
              </w:rPr>
              <w:t>指甲癣</w:t>
            </w:r>
          </w:p>
          <w:p w14:paraId="39F2C6DF">
            <w:pPr>
              <w:pStyle w:val="6"/>
              <w:spacing w:before="110" w:line="192" w:lineRule="auto"/>
              <w:ind w:left="394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渗出性皮肤病</w:t>
            </w:r>
          </w:p>
        </w:tc>
        <w:tc>
          <w:tcPr>
            <w:tcW w:w="3252" w:type="dxa"/>
            <w:gridSpan w:val="5"/>
            <w:vAlign w:val="top"/>
          </w:tcPr>
          <w:p w14:paraId="44E1AF23">
            <w:pPr>
              <w:pStyle w:val="6"/>
              <w:spacing w:before="90" w:line="219" w:lineRule="auto"/>
              <w:ind w:left="1217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手部湿疹</w:t>
            </w:r>
          </w:p>
          <w:p w14:paraId="65D830A3">
            <w:pPr>
              <w:pStyle w:val="6"/>
              <w:spacing w:before="103" w:line="192" w:lineRule="auto"/>
              <w:ind w:left="1016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化脓性皮肤病</w:t>
            </w:r>
          </w:p>
        </w:tc>
      </w:tr>
      <w:tr w14:paraId="24D44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64" w:type="dxa"/>
            <w:vMerge w:val="continue"/>
            <w:tcBorders>
              <w:top w:val="nil"/>
            </w:tcBorders>
            <w:textDirection w:val="tbRlV"/>
            <w:vAlign w:val="top"/>
          </w:tcPr>
          <w:p w14:paraId="1CC3A70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9" w:type="dxa"/>
            <w:vAlign w:val="top"/>
          </w:tcPr>
          <w:p w14:paraId="4BE74968">
            <w:pPr>
              <w:pStyle w:val="6"/>
              <w:spacing w:before="182" w:line="221" w:lineRule="auto"/>
              <w:ind w:left="151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>其它</w:t>
            </w:r>
          </w:p>
        </w:tc>
        <w:tc>
          <w:tcPr>
            <w:tcW w:w="2976" w:type="dxa"/>
            <w:gridSpan w:val="6"/>
            <w:vAlign w:val="top"/>
          </w:tcPr>
          <w:p w14:paraId="14CA570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821" w:type="dxa"/>
            <w:gridSpan w:val="6"/>
            <w:vAlign w:val="top"/>
          </w:tcPr>
          <w:p w14:paraId="34FFE13C">
            <w:pPr>
              <w:pStyle w:val="6"/>
              <w:spacing w:before="171" w:line="219" w:lineRule="auto"/>
              <w:ind w:left="176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0"/>
                <w:szCs w:val="20"/>
              </w:rPr>
              <w:t>医师签名</w:t>
            </w:r>
          </w:p>
        </w:tc>
      </w:tr>
      <w:tr w14:paraId="7739E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264" w:type="dxa"/>
            <w:vAlign w:val="top"/>
          </w:tcPr>
          <w:p w14:paraId="2178B421">
            <w:pPr>
              <w:pStyle w:val="6"/>
              <w:spacing w:before="162" w:line="377" w:lineRule="auto"/>
              <w:ind w:left="224" w:right="184" w:hanging="49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X线胸透或</w:t>
            </w:r>
            <w:r>
              <w:rPr>
                <w:rFonts w:hint="eastAsia" w:ascii="仿宋_GB2312" w:hAnsi="仿宋_GB2312" w:eastAsia="仿宋_GB2312" w:cs="仿宋_GB2312"/>
                <w:spacing w:val="3"/>
                <w:sz w:val="20"/>
                <w:szCs w:val="20"/>
              </w:rPr>
              <w:t xml:space="preserve"> 胸部拍片</w:t>
            </w:r>
          </w:p>
        </w:tc>
        <w:tc>
          <w:tcPr>
            <w:tcW w:w="7516" w:type="dxa"/>
            <w:gridSpan w:val="13"/>
            <w:vAlign w:val="top"/>
          </w:tcPr>
          <w:p w14:paraId="208CEAFB">
            <w:pPr>
              <w:spacing w:line="29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396A326">
            <w:pPr>
              <w:spacing w:line="29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70AB21C">
            <w:pPr>
              <w:pStyle w:val="6"/>
              <w:spacing w:before="65" w:line="219" w:lineRule="auto"/>
              <w:ind w:left="5561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医师签字：</w:t>
            </w:r>
          </w:p>
        </w:tc>
      </w:tr>
      <w:tr w14:paraId="7FD04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64" w:type="dxa"/>
            <w:vMerge w:val="restart"/>
            <w:tcBorders>
              <w:bottom w:val="nil"/>
            </w:tcBorders>
            <w:vAlign w:val="top"/>
          </w:tcPr>
          <w:p w14:paraId="7FBEE8FC">
            <w:pPr>
              <w:spacing w:line="40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1EFED87">
            <w:pPr>
              <w:pStyle w:val="6"/>
              <w:spacing w:before="65" w:line="451" w:lineRule="auto"/>
              <w:ind w:left="365" w:right="360" w:firstLine="59"/>
              <w:jc w:val="both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0"/>
                <w:szCs w:val="20"/>
              </w:rPr>
              <w:t>实化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sz w:val="20"/>
                <w:szCs w:val="20"/>
              </w:rPr>
              <w:t>验验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0"/>
                <w:szCs w:val="20"/>
              </w:rPr>
              <w:t>室</w:t>
            </w:r>
            <w:r>
              <w:rPr>
                <w:rFonts w:hint="eastAsia" w:ascii="仿宋_GB2312" w:hAnsi="仿宋_GB2312" w:eastAsia="仿宋_GB2312" w:cs="仿宋_GB2312"/>
                <w:spacing w:val="49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0"/>
                <w:szCs w:val="20"/>
              </w:rPr>
              <w:t>单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0"/>
                <w:szCs w:val="20"/>
              </w:rPr>
              <w:t>检</w:t>
            </w:r>
            <w:r>
              <w:rPr>
                <w:rFonts w:hint="eastAsia" w:ascii="仿宋_GB2312" w:hAnsi="仿宋_GB2312" w:eastAsia="仿宋_GB2312" w:cs="仿宋_GB2312"/>
                <w:spacing w:val="59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0"/>
                <w:szCs w:val="20"/>
              </w:rPr>
              <w:t>附</w:t>
            </w:r>
          </w:p>
          <w:p w14:paraId="2F827A4B">
            <w:pPr>
              <w:pStyle w:val="6"/>
              <w:spacing w:before="94" w:line="220" w:lineRule="auto"/>
              <w:ind w:left="42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>查后</w:t>
            </w:r>
          </w:p>
        </w:tc>
        <w:tc>
          <w:tcPr>
            <w:tcW w:w="3166" w:type="dxa"/>
            <w:gridSpan w:val="6"/>
            <w:vAlign w:val="top"/>
          </w:tcPr>
          <w:p w14:paraId="15001827">
            <w:pPr>
              <w:pStyle w:val="6"/>
              <w:spacing w:before="133" w:line="219" w:lineRule="auto"/>
              <w:ind w:left="1201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0"/>
                <w:szCs w:val="20"/>
              </w:rPr>
              <w:t>检查项目</w:t>
            </w:r>
          </w:p>
        </w:tc>
        <w:tc>
          <w:tcPr>
            <w:tcW w:w="1887" w:type="dxa"/>
            <w:gridSpan w:val="3"/>
            <w:vAlign w:val="top"/>
          </w:tcPr>
          <w:p w14:paraId="291E3D7B">
            <w:pPr>
              <w:pStyle w:val="6"/>
              <w:spacing w:before="133" w:line="219" w:lineRule="auto"/>
              <w:ind w:left="56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检查结果</w:t>
            </w:r>
          </w:p>
        </w:tc>
        <w:tc>
          <w:tcPr>
            <w:tcW w:w="2463" w:type="dxa"/>
            <w:gridSpan w:val="4"/>
            <w:vAlign w:val="top"/>
          </w:tcPr>
          <w:p w14:paraId="0865DB29">
            <w:pPr>
              <w:pStyle w:val="6"/>
              <w:spacing w:before="133" w:line="219" w:lineRule="auto"/>
              <w:ind w:left="738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0"/>
                <w:szCs w:val="20"/>
              </w:rPr>
              <w:t>检查师签名</w:t>
            </w:r>
          </w:p>
        </w:tc>
      </w:tr>
      <w:tr w14:paraId="597E7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308567F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vAlign w:val="top"/>
          </w:tcPr>
          <w:p w14:paraId="69825516">
            <w:pPr>
              <w:pStyle w:val="6"/>
              <w:spacing w:before="163" w:line="339" w:lineRule="auto"/>
              <w:ind w:left="151" w:right="166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0"/>
                <w:szCs w:val="20"/>
              </w:rPr>
              <w:t>大便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5"/>
                <w:sz w:val="20"/>
                <w:szCs w:val="20"/>
              </w:rPr>
              <w:t>培养</w:t>
            </w:r>
          </w:p>
        </w:tc>
        <w:tc>
          <w:tcPr>
            <w:tcW w:w="2447" w:type="dxa"/>
            <w:gridSpan w:val="5"/>
            <w:vAlign w:val="top"/>
          </w:tcPr>
          <w:p w14:paraId="5FF0ECE4">
            <w:pPr>
              <w:pStyle w:val="6"/>
              <w:spacing w:before="174" w:line="219" w:lineRule="auto"/>
              <w:ind w:left="812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痢疾杆菌</w:t>
            </w:r>
          </w:p>
        </w:tc>
        <w:tc>
          <w:tcPr>
            <w:tcW w:w="1887" w:type="dxa"/>
            <w:gridSpan w:val="3"/>
            <w:vAlign w:val="top"/>
          </w:tcPr>
          <w:p w14:paraId="418B9A4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63" w:type="dxa"/>
            <w:gridSpan w:val="4"/>
            <w:vAlign w:val="top"/>
          </w:tcPr>
          <w:p w14:paraId="25E6AF3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18B71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5F15EDBA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vAlign w:val="top"/>
          </w:tcPr>
          <w:p w14:paraId="1445EC2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47" w:type="dxa"/>
            <w:gridSpan w:val="5"/>
            <w:vAlign w:val="top"/>
          </w:tcPr>
          <w:p w14:paraId="4F35FD46">
            <w:pPr>
              <w:pStyle w:val="6"/>
              <w:spacing w:before="135" w:line="219" w:lineRule="auto"/>
              <w:ind w:left="612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0"/>
                <w:szCs w:val="20"/>
              </w:rPr>
              <w:t>伤寒或副伤寒</w:t>
            </w:r>
          </w:p>
        </w:tc>
        <w:tc>
          <w:tcPr>
            <w:tcW w:w="1887" w:type="dxa"/>
            <w:gridSpan w:val="3"/>
            <w:vAlign w:val="top"/>
          </w:tcPr>
          <w:p w14:paraId="01584BD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63" w:type="dxa"/>
            <w:gridSpan w:val="4"/>
            <w:vAlign w:val="top"/>
          </w:tcPr>
          <w:p w14:paraId="07BA1424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5F32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7921306E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9" w:type="dxa"/>
            <w:vMerge w:val="restart"/>
            <w:tcBorders>
              <w:bottom w:val="nil"/>
            </w:tcBorders>
            <w:textDirection w:val="tbRlV"/>
            <w:vAlign w:val="top"/>
          </w:tcPr>
          <w:p w14:paraId="061D0B98">
            <w:pPr>
              <w:pStyle w:val="6"/>
              <w:spacing w:before="266" w:line="201" w:lineRule="auto"/>
              <w:ind w:left="371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>肝功能</w:t>
            </w:r>
          </w:p>
        </w:tc>
        <w:tc>
          <w:tcPr>
            <w:tcW w:w="2447" w:type="dxa"/>
            <w:gridSpan w:val="5"/>
            <w:vAlign w:val="top"/>
          </w:tcPr>
          <w:p w14:paraId="7DB310FA">
            <w:pPr>
              <w:pStyle w:val="6"/>
              <w:spacing w:before="186" w:line="219" w:lineRule="auto"/>
              <w:ind w:left="712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0"/>
                <w:szCs w:val="20"/>
              </w:rPr>
              <w:t>谷丙转氨酶</w:t>
            </w:r>
          </w:p>
        </w:tc>
        <w:tc>
          <w:tcPr>
            <w:tcW w:w="1887" w:type="dxa"/>
            <w:gridSpan w:val="3"/>
            <w:vAlign w:val="top"/>
          </w:tcPr>
          <w:p w14:paraId="3E4816E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63" w:type="dxa"/>
            <w:gridSpan w:val="4"/>
            <w:vAlign w:val="top"/>
          </w:tcPr>
          <w:p w14:paraId="3E619FCB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3095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797C891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B804E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47" w:type="dxa"/>
            <w:gridSpan w:val="5"/>
            <w:vAlign w:val="top"/>
          </w:tcPr>
          <w:p w14:paraId="0ACAD418">
            <w:pPr>
              <w:pStyle w:val="6"/>
              <w:spacing w:before="129" w:line="214" w:lineRule="auto"/>
              <w:ind w:left="762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抗HAV-IgM</w:t>
            </w:r>
          </w:p>
        </w:tc>
        <w:tc>
          <w:tcPr>
            <w:tcW w:w="1887" w:type="dxa"/>
            <w:gridSpan w:val="3"/>
            <w:vAlign w:val="top"/>
          </w:tcPr>
          <w:p w14:paraId="01DA9B7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63" w:type="dxa"/>
            <w:gridSpan w:val="4"/>
            <w:vAlign w:val="top"/>
          </w:tcPr>
          <w:p w14:paraId="7C1751DC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55ECA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64" w:type="dxa"/>
            <w:vMerge w:val="continue"/>
            <w:tcBorders>
              <w:top w:val="nil"/>
              <w:bottom w:val="nil"/>
            </w:tcBorders>
            <w:vAlign w:val="top"/>
          </w:tcPr>
          <w:p w14:paraId="561FCD6D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19" w:type="dxa"/>
            <w:vMerge w:val="continue"/>
            <w:tcBorders>
              <w:top w:val="nil"/>
            </w:tcBorders>
            <w:textDirection w:val="tbRlV"/>
            <w:vAlign w:val="top"/>
          </w:tcPr>
          <w:p w14:paraId="35A5A072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47" w:type="dxa"/>
            <w:gridSpan w:val="5"/>
            <w:vAlign w:val="top"/>
          </w:tcPr>
          <w:p w14:paraId="1EB9D089">
            <w:pPr>
              <w:pStyle w:val="6"/>
              <w:spacing w:before="130" w:line="214" w:lineRule="auto"/>
              <w:ind w:left="762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抗HEV-IgG</w:t>
            </w:r>
          </w:p>
        </w:tc>
        <w:tc>
          <w:tcPr>
            <w:tcW w:w="1887" w:type="dxa"/>
            <w:gridSpan w:val="3"/>
            <w:vAlign w:val="top"/>
          </w:tcPr>
          <w:p w14:paraId="014D98A3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2463" w:type="dxa"/>
            <w:gridSpan w:val="4"/>
            <w:vAlign w:val="top"/>
          </w:tcPr>
          <w:p w14:paraId="331D84D7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</w:tr>
      <w:tr w14:paraId="0D8BEC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64" w:type="dxa"/>
            <w:vMerge w:val="continue"/>
            <w:tcBorders>
              <w:top w:val="nil"/>
            </w:tcBorders>
            <w:vAlign w:val="top"/>
          </w:tcPr>
          <w:p w14:paraId="607B5786"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516" w:type="dxa"/>
            <w:gridSpan w:val="13"/>
            <w:vAlign w:val="top"/>
          </w:tcPr>
          <w:p w14:paraId="0B02A0FF">
            <w:pPr>
              <w:pStyle w:val="6"/>
              <w:spacing w:before="128" w:line="221" w:lineRule="auto"/>
              <w:ind w:left="51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>其它</w:t>
            </w:r>
          </w:p>
        </w:tc>
      </w:tr>
      <w:tr w14:paraId="3A157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</w:trPr>
        <w:tc>
          <w:tcPr>
            <w:tcW w:w="4430" w:type="dxa"/>
            <w:gridSpan w:val="7"/>
            <w:vAlign w:val="top"/>
          </w:tcPr>
          <w:p w14:paraId="6D24213B">
            <w:pPr>
              <w:pStyle w:val="6"/>
              <w:spacing w:before="77" w:line="219" w:lineRule="auto"/>
              <w:ind w:left="7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检查结论：</w:t>
            </w:r>
          </w:p>
          <w:p w14:paraId="18A35951"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6FCA022"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E29BCD6"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5377AA31">
            <w:pPr>
              <w:spacing w:line="27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FF38F5D">
            <w:pPr>
              <w:spacing w:line="27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8FD81EA">
            <w:pPr>
              <w:spacing w:line="27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D71F483">
            <w:pPr>
              <w:pStyle w:val="6"/>
              <w:spacing w:before="65" w:line="219" w:lineRule="auto"/>
              <w:ind w:left="189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主检医师签名：</w:t>
            </w:r>
          </w:p>
        </w:tc>
        <w:tc>
          <w:tcPr>
            <w:tcW w:w="4350" w:type="dxa"/>
            <w:gridSpan w:val="7"/>
            <w:vAlign w:val="top"/>
          </w:tcPr>
          <w:p w14:paraId="515EB9C8">
            <w:pPr>
              <w:pStyle w:val="6"/>
              <w:spacing w:before="65" w:line="219" w:lineRule="auto"/>
              <w:ind w:left="14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0"/>
                <w:szCs w:val="20"/>
              </w:rPr>
              <w:t>健康检查机构意见：</w:t>
            </w:r>
          </w:p>
          <w:p w14:paraId="4FF71CA0">
            <w:pPr>
              <w:spacing w:line="27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6D4A9B6"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F9FFB84"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D917C9E"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6E056B2A">
            <w:pPr>
              <w:spacing w:line="2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17FDFB8C">
            <w:pPr>
              <w:pStyle w:val="6"/>
              <w:spacing w:before="65" w:line="219" w:lineRule="auto"/>
              <w:ind w:left="245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0"/>
                <w:szCs w:val="20"/>
              </w:rPr>
              <w:t>(公章)</w:t>
            </w:r>
          </w:p>
          <w:p w14:paraId="599A3339">
            <w:pPr>
              <w:pStyle w:val="6"/>
              <w:spacing w:before="93" w:line="209" w:lineRule="auto"/>
              <w:ind w:left="2065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0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7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3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0"/>
                <w:szCs w:val="20"/>
              </w:rPr>
              <w:t>日</w:t>
            </w:r>
          </w:p>
        </w:tc>
      </w:tr>
    </w:tbl>
    <w:p w14:paraId="0225B9E6">
      <w:pPr>
        <w:rPr>
          <w:rFonts w:hint="eastAsia" w:ascii="仿宋_GB2312" w:hAnsi="仿宋_GB2312" w:eastAsia="仿宋_GB2312" w:cs="仿宋_GB2312"/>
          <w:sz w:val="21"/>
        </w:rPr>
      </w:pPr>
    </w:p>
    <w:p w14:paraId="3730DC5A">
      <w:pPr>
        <w:rPr>
          <w:rFonts w:hint="eastAsia" w:ascii="仿宋_GB2312" w:hAnsi="仿宋_GB2312" w:eastAsia="仿宋_GB2312" w:cs="仿宋_GB2312"/>
          <w:sz w:val="21"/>
          <w:szCs w:val="21"/>
        </w:rPr>
        <w:sectPr>
          <w:pgSz w:w="11900" w:h="16820"/>
          <w:pgMar w:top="1429" w:right="1494" w:bottom="400" w:left="1614" w:header="0" w:footer="0" w:gutter="0"/>
          <w:cols w:space="720" w:num="1"/>
        </w:sectPr>
      </w:pPr>
    </w:p>
    <w:p w14:paraId="0E86F52F">
      <w:pPr>
        <w:spacing w:line="254" w:lineRule="auto"/>
        <w:rPr>
          <w:rFonts w:hint="eastAsia" w:ascii="仿宋_GB2312" w:hAnsi="仿宋_GB2312" w:eastAsia="仿宋_GB2312" w:cs="仿宋_GB2312"/>
          <w:sz w:val="21"/>
        </w:rPr>
      </w:pPr>
    </w:p>
    <w:p w14:paraId="2DD2B9F6">
      <w:pPr>
        <w:spacing w:line="254" w:lineRule="auto"/>
        <w:rPr>
          <w:rFonts w:hint="eastAsia" w:ascii="仿宋_GB2312" w:hAnsi="仿宋_GB2312" w:eastAsia="仿宋_GB2312" w:cs="仿宋_GB2312"/>
          <w:sz w:val="21"/>
        </w:rPr>
      </w:pPr>
    </w:p>
    <w:p w14:paraId="55F3C22E">
      <w:pPr>
        <w:spacing w:line="254" w:lineRule="auto"/>
        <w:rPr>
          <w:rFonts w:hint="eastAsia" w:ascii="仿宋_GB2312" w:hAnsi="仿宋_GB2312" w:eastAsia="仿宋_GB2312" w:cs="仿宋_GB2312"/>
          <w:sz w:val="21"/>
        </w:rPr>
      </w:pPr>
    </w:p>
    <w:p w14:paraId="33355298">
      <w:pPr>
        <w:pStyle w:val="2"/>
        <w:spacing w:before="104" w:line="222" w:lineRule="auto"/>
        <w:ind w:left="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附件3</w:t>
      </w:r>
    </w:p>
    <w:p w14:paraId="5D7FE550">
      <w:pPr>
        <w:spacing w:before="206" w:line="219" w:lineRule="auto"/>
        <w:jc w:val="right"/>
        <w:rPr>
          <w:rFonts w:hint="eastAsia" w:ascii="仿宋_GB2312" w:hAnsi="仿宋_GB2312" w:eastAsia="仿宋_GB2312" w:cs="仿宋_GB2312"/>
          <w:sz w:val="46"/>
          <w:szCs w:val="46"/>
        </w:rPr>
      </w:pPr>
      <w:r>
        <w:rPr>
          <w:rFonts w:hint="eastAsia" w:ascii="仿宋_GB2312" w:hAnsi="仿宋_GB2312" w:eastAsia="仿宋_GB2312" w:cs="仿宋_GB2312"/>
          <w:b/>
          <w:bCs/>
          <w:spacing w:val="-30"/>
          <w:sz w:val="46"/>
          <w:szCs w:val="46"/>
        </w:rPr>
        <w:t>大冶市从业人员预防性健</w:t>
      </w:r>
      <w:r>
        <w:rPr>
          <w:rFonts w:hint="eastAsia" w:ascii="仿宋_GB2312" w:hAnsi="仿宋_GB2312" w:eastAsia="仿宋_GB2312" w:cs="仿宋_GB2312"/>
          <w:b/>
          <w:bCs/>
          <w:spacing w:val="-29"/>
          <w:sz w:val="46"/>
          <w:szCs w:val="46"/>
        </w:rPr>
        <w:t>康检查合格证明样</w:t>
      </w:r>
      <w:r>
        <w:rPr>
          <w:rFonts w:hint="eastAsia" w:ascii="仿宋_GB2312" w:hAnsi="仿宋_GB2312" w:eastAsia="仿宋_GB2312" w:cs="仿宋_GB2312"/>
          <w:b/>
          <w:bCs/>
          <w:spacing w:val="-18"/>
          <w:sz w:val="46"/>
          <w:szCs w:val="46"/>
        </w:rPr>
        <w:t>式</w:t>
      </w:r>
    </w:p>
    <w:p w14:paraId="429965E5">
      <w:pPr>
        <w:pStyle w:val="2"/>
        <w:spacing w:before="79" w:line="227" w:lineRule="auto"/>
        <w:ind w:left="603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34"/>
          <w:sz w:val="33"/>
          <w:szCs w:val="33"/>
        </w:rPr>
        <w:t>1.正面：</w:t>
      </w:r>
    </w:p>
    <w:p w14:paraId="63840A4A">
      <w:pPr>
        <w:spacing w:line="46" w:lineRule="exact"/>
        <w:rPr>
          <w:rFonts w:hint="eastAsia" w:ascii="仿宋_GB2312" w:hAnsi="仿宋_GB2312" w:eastAsia="仿宋_GB2312" w:cs="仿宋_GB2312"/>
        </w:rPr>
      </w:pPr>
    </w:p>
    <w:tbl>
      <w:tblPr>
        <w:tblStyle w:val="5"/>
        <w:tblW w:w="7390" w:type="dxa"/>
        <w:tblInd w:w="47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0"/>
        <w:gridCol w:w="4580"/>
      </w:tblGrid>
      <w:tr w14:paraId="1AD8DDC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390" w:type="dxa"/>
            <w:gridSpan w:val="2"/>
            <w:tcBorders>
              <w:top w:val="single" w:color="000000" w:sz="10" w:space="0"/>
            </w:tcBorders>
            <w:vAlign w:val="top"/>
          </w:tcPr>
          <w:p w14:paraId="2E447967">
            <w:pPr>
              <w:spacing w:before="86" w:line="227" w:lineRule="auto"/>
              <w:ind w:left="1029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33"/>
                <w:szCs w:val="33"/>
              </w:rPr>
              <w:t>大冶市从业人员预防性健康检查合格证明</w:t>
            </w:r>
          </w:p>
        </w:tc>
      </w:tr>
      <w:tr w14:paraId="5669AB2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2810" w:type="dxa"/>
            <w:tcBorders>
              <w:bottom w:val="single" w:color="000000" w:sz="10" w:space="0"/>
            </w:tcBorders>
            <w:vAlign w:val="top"/>
          </w:tcPr>
          <w:p w14:paraId="56B9EF2B">
            <w:pPr>
              <w:spacing w:before="113" w:line="222" w:lineRule="auto"/>
              <w:ind w:left="99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-1237615</wp:posOffset>
                  </wp:positionH>
                  <wp:positionV relativeFrom="topMargin">
                    <wp:posOffset>238125</wp:posOffset>
                  </wp:positionV>
                  <wp:extent cx="1085850" cy="635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69" cy="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-1256665</wp:posOffset>
                  </wp:positionH>
                  <wp:positionV relativeFrom="topMargin">
                    <wp:posOffset>1724025</wp:posOffset>
                  </wp:positionV>
                  <wp:extent cx="1085850" cy="635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793" cy="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身份证号：</w:t>
            </w:r>
          </w:p>
          <w:p w14:paraId="4D19B8F6"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932CC74"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23EF8B32"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337AF4FB"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478974DD">
            <w:pPr>
              <w:pStyle w:val="6"/>
              <w:spacing w:before="69" w:line="220" w:lineRule="auto"/>
              <w:ind w:left="148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照片</w:t>
            </w:r>
          </w:p>
        </w:tc>
        <w:tc>
          <w:tcPr>
            <w:tcW w:w="4580" w:type="dxa"/>
            <w:tcBorders>
              <w:bottom w:val="single" w:color="000000" w:sz="10" w:space="0"/>
            </w:tcBorders>
            <w:vAlign w:val="top"/>
          </w:tcPr>
          <w:p w14:paraId="05B3C3FC">
            <w:pPr>
              <w:spacing w:before="114" w:line="224" w:lineRule="auto"/>
              <w:ind w:left="169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编号：</w:t>
            </w:r>
          </w:p>
          <w:p w14:paraId="32CB8838">
            <w:pPr>
              <w:spacing w:before="101" w:line="224" w:lineRule="auto"/>
              <w:ind w:left="239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姓名：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2"/>
                <w:szCs w:val="22"/>
              </w:rPr>
              <w:t>性别：</w:t>
            </w:r>
          </w:p>
          <w:p w14:paraId="3A265744">
            <w:pPr>
              <w:spacing w:before="136" w:line="228" w:lineRule="auto"/>
              <w:ind w:left="23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2"/>
                <w:szCs w:val="22"/>
              </w:rPr>
              <w:t>年龄：</w:t>
            </w:r>
            <w:r>
              <w:rPr>
                <w:rFonts w:hint="eastAsia" w:ascii="仿宋_GB2312" w:hAnsi="仿宋_GB2312" w:eastAsia="仿宋_GB2312" w:cs="仿宋_GB2312"/>
                <w:spacing w:val="7"/>
                <w:sz w:val="22"/>
                <w:szCs w:val="22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-9"/>
                <w:sz w:val="21"/>
                <w:szCs w:val="21"/>
              </w:rPr>
              <w:t>工种：</w:t>
            </w:r>
          </w:p>
          <w:p w14:paraId="1A941F0D">
            <w:pPr>
              <w:spacing w:before="135" w:line="231" w:lineRule="auto"/>
              <w:ind w:left="23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体检日期：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年   月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日</w:t>
            </w:r>
          </w:p>
          <w:p w14:paraId="69589676">
            <w:pPr>
              <w:spacing w:before="139" w:line="231" w:lineRule="auto"/>
              <w:ind w:left="23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有效期止：    年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6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日</w:t>
            </w:r>
          </w:p>
          <w:p w14:paraId="377A2417">
            <w:pPr>
              <w:spacing w:before="144" w:line="220" w:lineRule="auto"/>
              <w:ind w:left="23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1"/>
                <w:szCs w:val="21"/>
              </w:rPr>
              <w:t>体检结果：</w:t>
            </w:r>
          </w:p>
          <w:p w14:paraId="58384CBF">
            <w:pPr>
              <w:spacing w:before="150" w:line="220" w:lineRule="auto"/>
              <w:ind w:left="23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1"/>
                <w:szCs w:val="21"/>
              </w:rPr>
              <w:t>健康检查机构(盖章):</w:t>
            </w:r>
          </w:p>
        </w:tc>
      </w:tr>
      <w:tr w14:paraId="44678F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7390" w:type="dxa"/>
            <w:gridSpan w:val="2"/>
            <w:tcBorders>
              <w:top w:val="single" w:color="000000" w:sz="10" w:space="0"/>
              <w:bottom w:val="single" w:color="000000" w:sz="10" w:space="0"/>
            </w:tcBorders>
            <w:vAlign w:val="top"/>
          </w:tcPr>
          <w:p w14:paraId="488275D2">
            <w:pPr>
              <w:spacing w:line="26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 w14:paraId="02F2F14C">
            <w:pPr>
              <w:pStyle w:val="6"/>
              <w:spacing w:before="107" w:line="218" w:lineRule="auto"/>
              <w:rPr>
                <w:rFonts w:hint="eastAsia" w:ascii="仿宋_GB2312" w:hAnsi="仿宋_GB2312" w:eastAsia="仿宋_GB2312" w:cs="仿宋_GB2312"/>
                <w:sz w:val="33"/>
                <w:szCs w:val="33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33"/>
                <w:szCs w:val="33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-30"/>
                <w:sz w:val="33"/>
                <w:szCs w:val="33"/>
              </w:rPr>
              <w:t>背面：</w:t>
            </w:r>
          </w:p>
        </w:tc>
      </w:tr>
      <w:tr w14:paraId="4915744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2" w:hRule="atLeast"/>
        </w:trPr>
        <w:tc>
          <w:tcPr>
            <w:tcW w:w="7390" w:type="dxa"/>
            <w:gridSpan w:val="2"/>
            <w:tcBorders>
              <w:top w:val="single" w:color="000000" w:sz="10" w:space="0"/>
            </w:tcBorders>
            <w:vAlign w:val="top"/>
          </w:tcPr>
          <w:p w14:paraId="4C223EC5">
            <w:pPr>
              <w:spacing w:before="286" w:line="222" w:lineRule="auto"/>
              <w:ind w:left="2388"/>
              <w:rPr>
                <w:rFonts w:hint="eastAsia" w:ascii="仿宋_GB2312" w:hAnsi="仿宋_GB2312" w:eastAsia="仿宋_GB2312" w:cs="仿宋_GB2312"/>
                <w:sz w:val="57"/>
                <w:szCs w:val="57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0"/>
                <w:sz w:val="57"/>
                <w:szCs w:val="57"/>
              </w:rPr>
              <w:t>注</w:t>
            </w:r>
            <w:r>
              <w:rPr>
                <w:rFonts w:hint="eastAsia" w:ascii="仿宋_GB2312" w:hAnsi="仿宋_GB2312" w:eastAsia="仿宋_GB2312" w:cs="仿宋_GB2312"/>
                <w:spacing w:val="-54"/>
                <w:sz w:val="57"/>
                <w:szCs w:val="5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0"/>
                <w:sz w:val="57"/>
                <w:szCs w:val="57"/>
              </w:rPr>
              <w:t>意</w:t>
            </w:r>
            <w:r>
              <w:rPr>
                <w:rFonts w:hint="eastAsia" w:ascii="仿宋_GB2312" w:hAnsi="仿宋_GB2312" w:eastAsia="仿宋_GB2312" w:cs="仿宋_GB2312"/>
                <w:spacing w:val="-45"/>
                <w:sz w:val="57"/>
                <w:szCs w:val="5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0"/>
                <w:sz w:val="57"/>
                <w:szCs w:val="57"/>
              </w:rPr>
              <w:t>事</w:t>
            </w:r>
            <w:r>
              <w:rPr>
                <w:rFonts w:hint="eastAsia" w:ascii="仿宋_GB2312" w:hAnsi="仿宋_GB2312" w:eastAsia="仿宋_GB2312" w:cs="仿宋_GB2312"/>
                <w:spacing w:val="-60"/>
                <w:sz w:val="57"/>
                <w:szCs w:val="57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0"/>
                <w:sz w:val="57"/>
                <w:szCs w:val="57"/>
              </w:rPr>
              <w:t>项</w:t>
            </w:r>
          </w:p>
          <w:p w14:paraId="0BBF985E">
            <w:pPr>
              <w:pStyle w:val="6"/>
              <w:spacing w:before="100" w:line="236" w:lineRule="auto"/>
              <w:ind w:left="1538" w:right="1178" w:hanging="299"/>
              <w:rPr>
                <w:rFonts w:hint="eastAsia" w:ascii="仿宋_GB2312" w:hAns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>1、</w:t>
            </w:r>
            <w:r>
              <w:rPr>
                <w:rFonts w:hint="eastAsia" w:ascii="仿宋_GB2312" w:hAnsi="仿宋_GB2312" w:eastAsia="仿宋_GB2312" w:cs="仿宋_GB2312"/>
                <w:spacing w:val="-8"/>
                <w:sz w:val="25"/>
                <w:szCs w:val="25"/>
              </w:rPr>
              <w:t>从业人员必须持本证方可上岗工作，并每年</w:t>
            </w:r>
            <w:r>
              <w:rPr>
                <w:rFonts w:hint="eastAsia" w:ascii="仿宋_GB2312" w:hAnsi="仿宋_GB2312" w:eastAsia="仿宋_GB2312" w:cs="仿宋_GB2312"/>
                <w:spacing w:val="13"/>
                <w:sz w:val="25"/>
                <w:szCs w:val="25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5"/>
                <w:szCs w:val="25"/>
              </w:rPr>
              <w:t>进行一次健康检查</w:t>
            </w:r>
          </w:p>
        </w:tc>
      </w:tr>
      <w:tr w14:paraId="2B249A4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390" w:type="dxa"/>
            <w:gridSpan w:val="2"/>
            <w:vAlign w:val="top"/>
          </w:tcPr>
          <w:p w14:paraId="09CEEB49">
            <w:pPr>
              <w:pStyle w:val="6"/>
              <w:spacing w:before="81" w:line="183" w:lineRule="auto"/>
              <w:ind w:left="1539" w:right="1195" w:hanging="369"/>
              <w:rPr>
                <w:rFonts w:hint="eastAsia" w:ascii="仿宋_GB2312" w:hAnsi="仿宋_GB2312" w:eastAsia="仿宋_GB2312" w:cs="仿宋_GB2312"/>
                <w:sz w:val="31"/>
                <w:szCs w:val="31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6"/>
                <w:szCs w:val="26"/>
              </w:rPr>
              <w:t>2、</w:t>
            </w:r>
            <w:r>
              <w:rPr>
                <w:rFonts w:hint="eastAsia" w:ascii="仿宋_GB2312" w:hAnsi="仿宋_GB2312" w:eastAsia="仿宋_GB2312" w:cs="仿宋_GB2312"/>
                <w:spacing w:val="-15"/>
                <w:sz w:val="26"/>
                <w:szCs w:val="26"/>
              </w:rPr>
              <w:t>本证涂改、过期、严重破损、章迹不清时无</w:t>
            </w:r>
            <w:r>
              <w:rPr>
                <w:rFonts w:hint="eastAsia" w:ascii="仿宋_GB2312" w:hAnsi="仿宋_GB2312" w:eastAsia="仿宋_GB2312" w:cs="仿宋_GB2312"/>
                <w:spacing w:val="8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4"/>
                <w:sz w:val="31"/>
                <w:szCs w:val="31"/>
              </w:rPr>
              <w:t>效。</w:t>
            </w:r>
          </w:p>
        </w:tc>
      </w:tr>
      <w:tr w14:paraId="202D315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7390" w:type="dxa"/>
            <w:gridSpan w:val="2"/>
            <w:tcBorders>
              <w:bottom w:val="single" w:color="000000" w:sz="10" w:space="0"/>
            </w:tcBorders>
            <w:vAlign w:val="top"/>
          </w:tcPr>
          <w:p w14:paraId="28F90EFC">
            <w:pPr>
              <w:pStyle w:val="6"/>
              <w:spacing w:before="45" w:line="232" w:lineRule="auto"/>
              <w:ind w:left="1538" w:right="1219" w:hanging="349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6"/>
                <w:szCs w:val="26"/>
              </w:rPr>
              <w:t>3、</w:t>
            </w:r>
            <w:r>
              <w:rPr>
                <w:rFonts w:hint="eastAsia" w:ascii="仿宋_GB2312" w:hAnsi="仿宋_GB2312" w:eastAsia="仿宋_GB2312" w:cs="仿宋_GB2312"/>
                <w:spacing w:val="-17"/>
                <w:sz w:val="26"/>
                <w:szCs w:val="26"/>
              </w:rPr>
              <w:t>持证人应妥善保管本证，不得转借、转租，</w:t>
            </w:r>
            <w:r>
              <w:rPr>
                <w:rFonts w:hint="eastAsia" w:ascii="仿宋_GB2312" w:hAnsi="仿宋_GB2312" w:eastAsia="仿宋_GB2312" w:cs="仿宋_GB2312"/>
                <w:spacing w:val="6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6"/>
                <w:szCs w:val="26"/>
              </w:rPr>
              <w:t>遗失时应及时向发证机构声明，经核实无误</w:t>
            </w:r>
            <w:r>
              <w:rPr>
                <w:rFonts w:hint="eastAsia" w:ascii="仿宋_GB2312" w:hAnsi="仿宋_GB2312" w:eastAsia="仿宋_GB2312" w:cs="仿宋_GB2312"/>
                <w:spacing w:val="12"/>
                <w:sz w:val="26"/>
                <w:szCs w:val="26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1"/>
                <w:sz w:val="26"/>
                <w:szCs w:val="26"/>
              </w:rPr>
              <w:t>后方可补发。</w:t>
            </w:r>
          </w:p>
        </w:tc>
      </w:tr>
    </w:tbl>
    <w:p w14:paraId="2D9E0CEA">
      <w:pPr>
        <w:pStyle w:val="2"/>
        <w:spacing w:before="293" w:line="264" w:lineRule="auto"/>
        <w:ind w:left="473" w:right="2432"/>
        <w:rPr>
          <w:rFonts w:hint="eastAsia" w:ascii="仿宋_GB2312" w:hAnsi="仿宋_GB2312" w:eastAsia="仿宋_GB2312" w:cs="仿宋_GB2312"/>
          <w:sz w:val="33"/>
          <w:szCs w:val="33"/>
        </w:rPr>
      </w:pPr>
      <w:r>
        <w:rPr>
          <w:rFonts w:hint="eastAsia" w:ascii="仿宋_GB2312" w:hAnsi="仿宋_GB2312" w:eastAsia="仿宋_GB2312" w:cs="仿宋_GB2312"/>
          <w:spacing w:val="-17"/>
          <w:sz w:val="33"/>
          <w:szCs w:val="33"/>
        </w:rPr>
        <w:t>3.规格为85.6</w:t>
      </w:r>
      <w:r>
        <w:rPr>
          <w:rFonts w:hint="eastAsia" w:ascii="仿宋_GB2312" w:hAnsi="仿宋_GB2312" w:eastAsia="仿宋_GB2312" w:cs="仿宋_GB2312"/>
          <w:spacing w:val="-17"/>
          <w:sz w:val="33"/>
          <w:szCs w:val="33"/>
        </w:rPr>
        <w:t>mm</w:t>
      </w:r>
      <w:r>
        <w:rPr>
          <w:rFonts w:hint="eastAsia" w:ascii="仿宋_GB2312" w:hAnsi="仿宋_GB2312" w:eastAsia="仿宋_GB2312" w:cs="仿宋_GB2312"/>
          <w:spacing w:val="16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3"/>
          <w:szCs w:val="33"/>
        </w:rPr>
        <w:t>×54.0mm,</w:t>
      </w:r>
      <w:r>
        <w:rPr>
          <w:rFonts w:hint="eastAsia" w:ascii="仿宋_GB2312" w:hAnsi="仿宋_GB2312" w:eastAsia="仿宋_GB2312" w:cs="仿宋_GB2312"/>
          <w:spacing w:val="-17"/>
          <w:sz w:val="33"/>
          <w:szCs w:val="33"/>
        </w:rPr>
        <w:t>打印好后</w:t>
      </w:r>
      <w:r>
        <w:rPr>
          <w:rFonts w:hint="eastAsia" w:ascii="仿宋_GB2312" w:hAnsi="仿宋_GB2312" w:eastAsia="仿宋_GB2312" w:cs="仿宋_GB2312"/>
          <w:spacing w:val="-18"/>
          <w:sz w:val="33"/>
          <w:szCs w:val="33"/>
        </w:rPr>
        <w:t>需过塑</w:t>
      </w:r>
      <w:r>
        <w:rPr>
          <w:rFonts w:hint="eastAsia" w:ascii="仿宋_GB2312" w:hAnsi="仿宋_GB2312" w:eastAsia="仿宋_GB2312" w:cs="仿宋_GB2312"/>
          <w:sz w:val="33"/>
          <w:szCs w:val="33"/>
        </w:rPr>
        <w:t xml:space="preserve"> </w:t>
      </w:r>
      <w:r>
        <w:rPr>
          <w:rFonts w:hint="eastAsia" w:ascii="仿宋_GB2312" w:hAnsi="仿宋_GB2312" w:eastAsia="仿宋_GB2312" w:cs="仿宋_GB2312"/>
          <w:spacing w:val="-35"/>
          <w:sz w:val="33"/>
          <w:szCs w:val="33"/>
        </w:rPr>
        <w:t>4.</w:t>
      </w:r>
      <w:r>
        <w:rPr>
          <w:rFonts w:hint="eastAsia" w:ascii="仿宋_GB2312" w:hAnsi="仿宋_GB2312" w:eastAsia="仿宋_GB2312" w:cs="仿宋_GB2312"/>
          <w:spacing w:val="-35"/>
          <w:sz w:val="33"/>
          <w:szCs w:val="33"/>
        </w:rPr>
        <w:t>健康证明的编号格式为：</w:t>
      </w:r>
    </w:p>
    <w:p w14:paraId="358C6E6B">
      <w:pPr>
        <w:pStyle w:val="2"/>
        <w:spacing w:before="28" w:line="211" w:lineRule="auto"/>
        <w:ind w:left="473" w:right="242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5"/>
          <w:sz w:val="31"/>
          <w:szCs w:val="31"/>
        </w:rPr>
        <w:t>鄂42+大冶市81+区域01-16(区域序号对应附件</w:t>
      </w:r>
      <w:r>
        <w:rPr>
          <w:rFonts w:hint="eastAsia" w:ascii="仿宋_GB2312" w:hAnsi="仿宋_GB2312" w:eastAsia="仿宋_GB2312" w:cs="仿宋_GB2312"/>
          <w:spacing w:val="-16"/>
          <w:sz w:val="31"/>
          <w:szCs w:val="31"/>
        </w:rPr>
        <w:t>1体检机构目录序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1"/>
          <w:szCs w:val="31"/>
        </w:rPr>
        <w:t>号)(+年份口□口□+日期口□□口+流水号口口口口)</w:t>
      </w:r>
    </w:p>
    <w:sectPr>
      <w:pgSz w:w="11900" w:h="16820"/>
      <w:pgMar w:top="1429" w:right="1579" w:bottom="400" w:left="159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15A5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WUwODU2NWM2ZmMyZTg4NDEwYjA4ZDZkZTM0NzllNDEifQ=="/>
  </w:docVars>
  <w:rsids>
    <w:rsidRoot w:val="00000000"/>
    <w:rsid w:val="084B4776"/>
    <w:rsid w:val="334D51BC"/>
    <w:rsid w:val="37D304CF"/>
    <w:rsid w:val="3D9B0A34"/>
    <w:rsid w:val="51DD41D3"/>
    <w:rsid w:val="73D27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2757</Words>
  <Characters>2842</Characters>
  <TotalTime>28</TotalTime>
  <ScaleCrop>false</ScaleCrop>
  <LinksUpToDate>false</LinksUpToDate>
  <CharactersWithSpaces>3011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2024-08-21T15:42:00Z</dcterms:created>
  <dc:creator>Kingsoft-PDF</dc:creator>
  <cp:lastModifiedBy>药不能停</cp:lastModifiedBy>
  <dcterms:modified xsi:type="dcterms:W3CDTF">2024-08-21T08:13:14Z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2024-08-21T15:42:34Z</vt:filetime>
  </property>
  <property fmtid="{D5CDD505-2E9C-101B-9397-08002B2CF9AE}" pid="4" name="UsrData">
    <vt:lpwstr>66c59a678665bb001f9324d5wl</vt:lpwstr>
  </property>
  <property fmtid="{D5CDD505-2E9C-101B-9397-08002B2CF9AE}" pid="5" name="KSOProductBuildVer">
    <vt:lpwstr>2052-12.1.0.17857</vt:lpwstr>
  </property>
  <property fmtid="{D5CDD505-2E9C-101B-9397-08002B2CF9AE}" pid="6" name="ICV">
    <vt:lpwstr>4C686BC5FE84470CB817B07C8C39B24E_13</vt:lpwstr>
  </property>
</Properties>
</file>