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78EC5">
      <w:pPr>
        <w:keepNext w:val="0"/>
        <w:keepLines w:val="0"/>
        <w:pageBreakBefore w:val="0"/>
        <w:widowControl w:val="0"/>
        <w:kinsoku/>
        <w:wordWrap/>
        <w:overflowPunct w:val="0"/>
        <w:topLinePunct/>
        <w:autoSpaceDE/>
        <w:autoSpaceDN/>
        <w:bidi w:val="0"/>
        <w:adjustRightInd w:val="0"/>
        <w:snapToGrid w:val="0"/>
        <w:spacing w:after="0" w:line="560" w:lineRule="exact"/>
        <w:ind w:left="0"/>
        <w:jc w:val="both"/>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附件</w:t>
      </w:r>
      <w:r>
        <w:rPr>
          <w:rFonts w:hint="eastAsia" w:ascii="Times New Roman" w:hAnsi="Times New Roman" w:eastAsia="方正仿宋_GBK" w:cs="Times New Roman"/>
          <w:color w:val="000000"/>
          <w:sz w:val="32"/>
          <w:szCs w:val="32"/>
          <w:lang w:val="en-US" w:eastAsia="zh-CN"/>
        </w:rPr>
        <w:t>2</w:t>
      </w:r>
    </w:p>
    <w:p w14:paraId="6D56CAC7">
      <w:pPr>
        <w:keepNext w:val="0"/>
        <w:keepLines w:val="0"/>
        <w:pageBreakBefore w:val="0"/>
        <w:widowControl w:val="0"/>
        <w:kinsoku/>
        <w:wordWrap/>
        <w:overflowPunct w:val="0"/>
        <w:topLinePunct/>
        <w:autoSpaceDE/>
        <w:autoSpaceDN/>
        <w:bidi w:val="0"/>
        <w:adjustRightInd w:val="0"/>
        <w:snapToGrid w:val="0"/>
        <w:spacing w:after="0" w:line="560" w:lineRule="exact"/>
        <w:ind w:left="0"/>
        <w:jc w:val="both"/>
        <w:rPr>
          <w:rFonts w:hint="eastAsia" w:ascii="Times New Roman" w:hAnsi="Times New Roman" w:eastAsia="方正仿宋_GBK" w:cs="Times New Roman"/>
          <w:color w:val="000000"/>
          <w:sz w:val="32"/>
          <w:szCs w:val="32"/>
          <w:lang w:val="en-US" w:eastAsia="zh-CN"/>
        </w:rPr>
      </w:pPr>
    </w:p>
    <w:p w14:paraId="411D8D8C">
      <w:pPr>
        <w:overflowPunct w:val="0"/>
        <w:autoSpaceDE w:val="0"/>
        <w:autoSpaceDN w:val="0"/>
        <w:jc w:val="center"/>
        <w:outlineLvl w:val="1"/>
        <w:rPr>
          <w:rFonts w:hint="eastAsia" w:ascii="黑体" w:hAnsi="黑体" w:eastAsia="黑体" w:cs="黑体"/>
          <w:i w:val="0"/>
          <w:iCs w:val="0"/>
          <w:caps w:val="0"/>
          <w:snapToGrid/>
          <w:spacing w:val="0"/>
          <w:sz w:val="44"/>
          <w:szCs w:val="44"/>
          <w:lang w:eastAsia="zh-CN"/>
        </w:rPr>
      </w:pPr>
      <w:bookmarkStart w:id="0" w:name="_GoBack"/>
      <w:r>
        <w:rPr>
          <w:rFonts w:hint="eastAsia" w:ascii="黑体" w:hAnsi="黑体" w:eastAsia="黑体" w:cs="黑体"/>
          <w:i w:val="0"/>
          <w:iCs w:val="0"/>
          <w:caps w:val="0"/>
          <w:snapToGrid/>
          <w:spacing w:val="0"/>
          <w:sz w:val="44"/>
          <w:szCs w:val="44"/>
          <w:lang w:eastAsia="zh-CN"/>
        </w:rPr>
        <w:t>大冶市交通运输</w:t>
      </w:r>
      <w:r>
        <w:rPr>
          <w:rFonts w:hint="eastAsia" w:ascii="黑体" w:hAnsi="黑体" w:eastAsia="黑体" w:cs="黑体"/>
          <w:i w:val="0"/>
          <w:iCs w:val="0"/>
          <w:caps w:val="0"/>
          <w:snapToGrid/>
          <w:spacing w:val="0"/>
          <w:sz w:val="44"/>
          <w:szCs w:val="44"/>
          <w:lang w:val="en-US" w:eastAsia="zh-CN"/>
        </w:rPr>
        <w:t>领域</w:t>
      </w:r>
      <w:r>
        <w:rPr>
          <w:rFonts w:hint="eastAsia" w:ascii="黑体" w:hAnsi="黑体" w:eastAsia="黑体" w:cs="黑体"/>
          <w:i w:val="0"/>
          <w:iCs w:val="0"/>
          <w:caps w:val="0"/>
          <w:snapToGrid/>
          <w:spacing w:val="0"/>
          <w:sz w:val="44"/>
          <w:szCs w:val="44"/>
          <w:lang w:eastAsia="zh-CN"/>
        </w:rPr>
        <w:t>“预防为主，注重服务”涉企行政执法指导清单</w:t>
      </w:r>
    </w:p>
    <w:p w14:paraId="16275EB9">
      <w:pPr>
        <w:overflowPunct w:val="0"/>
        <w:autoSpaceDE w:val="0"/>
        <w:autoSpaceDN w:val="0"/>
        <w:jc w:val="center"/>
        <w:outlineLvl w:val="1"/>
        <w:rPr>
          <w:rFonts w:ascii="黑体" w:hAnsi="黑体" w:eastAsia="黑体"/>
          <w:sz w:val="44"/>
          <w:szCs w:val="44"/>
        </w:rPr>
      </w:pPr>
      <w:r>
        <w:rPr>
          <w:rFonts w:hint="eastAsia" w:ascii="黑体" w:hAnsi="黑体" w:eastAsia="黑体"/>
          <w:sz w:val="44"/>
          <w:szCs w:val="44"/>
          <w:lang w:eastAsia="zh-CN"/>
        </w:rPr>
        <w:t>（2025通用版）</w:t>
      </w:r>
    </w:p>
    <w:bookmarkEnd w:id="0"/>
    <w:tbl>
      <w:tblPr>
        <w:tblStyle w:val="2"/>
        <w:tblW w:w="14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918"/>
        <w:gridCol w:w="1975"/>
        <w:gridCol w:w="5190"/>
        <w:gridCol w:w="1451"/>
        <w:gridCol w:w="1934"/>
        <w:gridCol w:w="1345"/>
      </w:tblGrid>
      <w:tr w14:paraId="0E6B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7F06782E">
            <w:pPr>
              <w:spacing w:line="400" w:lineRule="exact"/>
              <w:jc w:val="center"/>
              <w:rPr>
                <w:rFonts w:ascii="仿宋" w:hAnsi="仿宋" w:eastAsia="仿宋"/>
                <w:kern w:val="0"/>
                <w:sz w:val="28"/>
                <w:szCs w:val="28"/>
              </w:rPr>
            </w:pPr>
            <w:r>
              <w:rPr>
                <w:rFonts w:hint="eastAsia" w:ascii="黑体" w:hAnsi="黑体" w:eastAsia="黑体" w:cs="黑体"/>
                <w:kern w:val="0"/>
                <w:sz w:val="28"/>
                <w:szCs w:val="28"/>
              </w:rPr>
              <w:t>序号</w:t>
            </w:r>
          </w:p>
        </w:tc>
        <w:tc>
          <w:tcPr>
            <w:tcW w:w="1918" w:type="dxa"/>
            <w:vAlign w:val="center"/>
          </w:tcPr>
          <w:p w14:paraId="724E8F76">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行政合规事项</w:t>
            </w:r>
          </w:p>
        </w:tc>
        <w:tc>
          <w:tcPr>
            <w:tcW w:w="1975" w:type="dxa"/>
            <w:vAlign w:val="center"/>
          </w:tcPr>
          <w:p w14:paraId="44996644">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常见违法行为表现</w:t>
            </w:r>
          </w:p>
        </w:tc>
        <w:tc>
          <w:tcPr>
            <w:tcW w:w="5190" w:type="dxa"/>
            <w:vAlign w:val="center"/>
          </w:tcPr>
          <w:p w14:paraId="5EDCD8BA">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法律依据及违法责任</w:t>
            </w:r>
          </w:p>
        </w:tc>
        <w:tc>
          <w:tcPr>
            <w:tcW w:w="1451" w:type="dxa"/>
            <w:vAlign w:val="center"/>
          </w:tcPr>
          <w:p w14:paraId="4BE1143F">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风险等级</w:t>
            </w:r>
          </w:p>
        </w:tc>
        <w:tc>
          <w:tcPr>
            <w:tcW w:w="1934" w:type="dxa"/>
            <w:vAlign w:val="center"/>
          </w:tcPr>
          <w:p w14:paraId="51B1F1FB">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合规建议</w:t>
            </w:r>
          </w:p>
        </w:tc>
        <w:tc>
          <w:tcPr>
            <w:tcW w:w="1345" w:type="dxa"/>
            <w:vAlign w:val="center"/>
          </w:tcPr>
          <w:p w14:paraId="2A97BE98">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指导部门</w:t>
            </w:r>
          </w:p>
        </w:tc>
      </w:tr>
      <w:tr w14:paraId="5599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2DF26807">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1</w:t>
            </w:r>
          </w:p>
        </w:tc>
        <w:tc>
          <w:tcPr>
            <w:tcW w:w="1918" w:type="dxa"/>
            <w:vAlign w:val="center"/>
          </w:tcPr>
          <w:p w14:paraId="5339B541">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有健全的安全生产管理制度，包括安全生产操作规程、安全生产责任制、安全生产监督检查、驾驶人员和车辆安全生产管理的制度</w:t>
            </w:r>
          </w:p>
        </w:tc>
        <w:tc>
          <w:tcPr>
            <w:tcW w:w="1975" w:type="dxa"/>
            <w:vAlign w:val="center"/>
          </w:tcPr>
          <w:p w14:paraId="3DC50248">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无健全的安全生产管理制度，包括安全生产操作规程、安全生产责任制、安全生产监督检查、驾驶人员和车辆安全生产管理的制度</w:t>
            </w:r>
          </w:p>
        </w:tc>
        <w:tc>
          <w:tcPr>
            <w:tcW w:w="5190" w:type="dxa"/>
            <w:vAlign w:val="center"/>
          </w:tcPr>
          <w:p w14:paraId="6087B27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《中华人民共和国安全生产法》第一百零一条</w:t>
            </w:r>
            <w:r>
              <w:rPr>
                <w:rFonts w:ascii="仿宋" w:hAnsi="仿宋" w:eastAsia="仿宋"/>
                <w:kern w:val="0"/>
                <w:sz w:val="28"/>
                <w:szCs w:val="28"/>
              </w:rPr>
              <w:t xml:space="preserve"> </w:t>
            </w:r>
            <w:r>
              <w:rPr>
                <w:rFonts w:hint="eastAsia" w:ascii="仿宋" w:hAnsi="仿宋" w:eastAsia="仿宋"/>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仿宋" w:hAnsi="仿宋" w:eastAsia="仿宋"/>
                <w:kern w:val="0"/>
                <w:sz w:val="28"/>
                <w:szCs w:val="28"/>
              </w:rPr>
              <w:t>:</w:t>
            </w:r>
            <w:r>
              <w:rPr>
                <w:rFonts w:hint="eastAsia" w:ascii="仿宋" w:hAnsi="仿宋" w:eastAsia="仿宋"/>
                <w:kern w:val="0"/>
                <w:sz w:val="28"/>
                <w:szCs w:val="28"/>
              </w:rPr>
              <w:t>（一）生产、经营、运输、储存、使用危险物品或者处置废弃危险物品，未建立专门安全管理制度、未采取可靠的安全措施的；</w:t>
            </w:r>
          </w:p>
          <w:p w14:paraId="5C941528">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《中华人民共和国安全生产法》第九十四条</w:t>
            </w:r>
            <w:r>
              <w:rPr>
                <w:rFonts w:ascii="仿宋" w:hAnsi="仿宋" w:eastAsia="仿宋"/>
                <w:kern w:val="0"/>
                <w:sz w:val="28"/>
                <w:szCs w:val="28"/>
              </w:rPr>
              <w:t xml:space="preserve"> </w:t>
            </w:r>
            <w:r>
              <w:rPr>
                <w:rFonts w:hint="eastAsia" w:ascii="仿宋" w:hAnsi="仿宋" w:eastAsia="仿宋"/>
                <w:kern w:val="0"/>
                <w:sz w:val="28"/>
                <w:szCs w:val="28"/>
              </w:rPr>
              <w:t>生产经营单位的主要负责人未履行本法规定的安全生产管理职责的，责令限期改正，处二万元以上五万元以下的罚款；逾期未改正的，处五万元以上十万元以下的罚款，责令生产经营单位停产停业整顿。</w:t>
            </w:r>
          </w:p>
        </w:tc>
        <w:tc>
          <w:tcPr>
            <w:tcW w:w="1451" w:type="dxa"/>
            <w:vAlign w:val="center"/>
          </w:tcPr>
          <w:p w14:paraId="6F815CB6">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1222E41">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企业应有健全的安全生产管理制度，包括安全生产操作规程、安全生产责任制、安全生产监督检查、驾驶人员和车辆安全生产管理的制度</w:t>
            </w:r>
          </w:p>
        </w:tc>
        <w:tc>
          <w:tcPr>
            <w:tcW w:w="1345" w:type="dxa"/>
            <w:vAlign w:val="center"/>
          </w:tcPr>
          <w:p w14:paraId="0F8EE4F0">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3418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723B3EC0">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2</w:t>
            </w:r>
          </w:p>
        </w:tc>
        <w:tc>
          <w:tcPr>
            <w:tcW w:w="1918" w:type="dxa"/>
            <w:vAlign w:val="center"/>
          </w:tcPr>
          <w:p w14:paraId="682AE721">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设置安全生产管理机构或者配备专职安全生产管理人员</w:t>
            </w:r>
          </w:p>
        </w:tc>
        <w:tc>
          <w:tcPr>
            <w:tcW w:w="1975" w:type="dxa"/>
            <w:vAlign w:val="center"/>
          </w:tcPr>
          <w:p w14:paraId="65196668">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未设置安全生产管理机构或者配备专职安全生产管理人员</w:t>
            </w:r>
          </w:p>
        </w:tc>
        <w:tc>
          <w:tcPr>
            <w:tcW w:w="5190" w:type="dxa"/>
            <w:vAlign w:val="center"/>
          </w:tcPr>
          <w:p w14:paraId="7B35128F">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《中华人民共和国安全生产法》第九十七条</w:t>
            </w:r>
            <w:r>
              <w:rPr>
                <w:rFonts w:ascii="仿宋" w:hAnsi="仿宋" w:eastAsia="仿宋"/>
                <w:kern w:val="0"/>
                <w:sz w:val="28"/>
                <w:szCs w:val="28"/>
              </w:rPr>
              <w:t xml:space="preserve"> </w:t>
            </w:r>
            <w:r>
              <w:rPr>
                <w:rFonts w:hint="eastAsia" w:ascii="仿宋" w:hAnsi="仿宋" w:eastAsia="仿宋"/>
                <w:kern w:val="0"/>
                <w:sz w:val="28"/>
                <w:szCs w:val="28"/>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221737B8">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（一）未按照规定设置安全生产管理机构或者配备安全生产管理人员、注册安全工程师的。</w:t>
            </w:r>
          </w:p>
        </w:tc>
        <w:tc>
          <w:tcPr>
            <w:tcW w:w="1451" w:type="dxa"/>
            <w:vAlign w:val="center"/>
          </w:tcPr>
          <w:p w14:paraId="5DA7E544">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C2E27A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企业设置安全生产管理机构或者配备专职安全生产管理人员</w:t>
            </w:r>
          </w:p>
        </w:tc>
        <w:tc>
          <w:tcPr>
            <w:tcW w:w="1345" w:type="dxa"/>
            <w:vAlign w:val="center"/>
          </w:tcPr>
          <w:p w14:paraId="35392509">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lang w:eastAsia="zh-CN"/>
              </w:rPr>
              <w:t>大冶市交通运输局安全生产股</w:t>
            </w:r>
          </w:p>
        </w:tc>
      </w:tr>
      <w:tr w14:paraId="6E62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2D6D81CB">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3</w:t>
            </w:r>
          </w:p>
        </w:tc>
        <w:tc>
          <w:tcPr>
            <w:tcW w:w="1918" w:type="dxa"/>
            <w:vAlign w:val="center"/>
          </w:tcPr>
          <w:p w14:paraId="389D4DB7">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按规定对从业人员开展安全生产教育培训，并如实记录安全生产教育和培训情况</w:t>
            </w:r>
          </w:p>
        </w:tc>
        <w:tc>
          <w:tcPr>
            <w:tcW w:w="1975" w:type="dxa"/>
            <w:vAlign w:val="center"/>
          </w:tcPr>
          <w:p w14:paraId="1596D245">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未按规定对从业人员开展安全生产教育培训，未如实记录安全生产教育和培训情况</w:t>
            </w:r>
          </w:p>
        </w:tc>
        <w:tc>
          <w:tcPr>
            <w:tcW w:w="5190" w:type="dxa"/>
            <w:vAlign w:val="center"/>
          </w:tcPr>
          <w:p w14:paraId="258724EB">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2A6F4553">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（四）未如实记录安全生产教育和培训情况的。</w:t>
            </w:r>
          </w:p>
        </w:tc>
        <w:tc>
          <w:tcPr>
            <w:tcW w:w="1451" w:type="dxa"/>
            <w:vAlign w:val="center"/>
          </w:tcPr>
          <w:p w14:paraId="39E822CD">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883A57A">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企业应按规定对从业人员开展安全生产教育培训，并如实记录安全生产教育和培训情况</w:t>
            </w:r>
          </w:p>
        </w:tc>
        <w:tc>
          <w:tcPr>
            <w:tcW w:w="1345" w:type="dxa"/>
            <w:vAlign w:val="center"/>
          </w:tcPr>
          <w:p w14:paraId="00246BE8">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lang w:eastAsia="zh-CN"/>
              </w:rPr>
              <w:t>大冶市交通运输局安全生产股</w:t>
            </w:r>
          </w:p>
        </w:tc>
      </w:tr>
      <w:tr w14:paraId="1B29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EE46F5E">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4</w:t>
            </w:r>
          </w:p>
        </w:tc>
        <w:tc>
          <w:tcPr>
            <w:tcW w:w="1918" w:type="dxa"/>
            <w:vAlign w:val="center"/>
          </w:tcPr>
          <w:p w14:paraId="371B758E">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按规定提取和使用安全生产费用，具体包括：</w:t>
            </w:r>
          </w:p>
          <w:p w14:paraId="3F5BA3B9">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1</w:t>
            </w:r>
            <w:r>
              <w:rPr>
                <w:rFonts w:hint="eastAsia" w:ascii="仿宋" w:hAnsi="仿宋" w:eastAsia="仿宋"/>
                <w:kern w:val="0"/>
                <w:sz w:val="28"/>
                <w:szCs w:val="28"/>
              </w:rPr>
              <w:t>）制定安全生产费用提取和使用独立台账；</w:t>
            </w:r>
          </w:p>
          <w:p w14:paraId="1FC3361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2</w:t>
            </w:r>
            <w:r>
              <w:rPr>
                <w:rFonts w:hint="eastAsia" w:ascii="仿宋" w:hAnsi="仿宋" w:eastAsia="仿宋"/>
                <w:kern w:val="0"/>
                <w:sz w:val="28"/>
                <w:szCs w:val="28"/>
              </w:rPr>
              <w:t>）有财务凭证证明其提取比例不低于上年度实际营业收入的</w:t>
            </w:r>
            <w:r>
              <w:rPr>
                <w:rFonts w:ascii="仿宋" w:hAnsi="仿宋" w:eastAsia="仿宋"/>
                <w:kern w:val="0"/>
                <w:sz w:val="28"/>
                <w:szCs w:val="28"/>
              </w:rPr>
              <w:t>1.5%</w:t>
            </w:r>
            <w:r>
              <w:rPr>
                <w:rFonts w:hint="eastAsia" w:ascii="仿宋" w:hAnsi="仿宋" w:eastAsia="仿宋"/>
                <w:kern w:val="0"/>
                <w:sz w:val="28"/>
                <w:szCs w:val="28"/>
              </w:rPr>
              <w:t>；</w:t>
            </w:r>
          </w:p>
          <w:p w14:paraId="4407D771">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3</w:t>
            </w:r>
            <w:r>
              <w:rPr>
                <w:rFonts w:hint="eastAsia" w:ascii="仿宋" w:hAnsi="仿宋" w:eastAsia="仿宋"/>
                <w:kern w:val="0"/>
                <w:sz w:val="28"/>
                <w:szCs w:val="28"/>
              </w:rPr>
              <w:t>）按照规定范围使用安全生产费用，且有相应的财务凭证或者合同等文件佐证</w:t>
            </w:r>
          </w:p>
        </w:tc>
        <w:tc>
          <w:tcPr>
            <w:tcW w:w="1975" w:type="dxa"/>
            <w:vAlign w:val="center"/>
          </w:tcPr>
          <w:p w14:paraId="5960A45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未按规定提取和使用安全生产费用，具体包括：</w:t>
            </w:r>
          </w:p>
          <w:p w14:paraId="29651BC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1</w:t>
            </w:r>
            <w:r>
              <w:rPr>
                <w:rFonts w:hint="eastAsia" w:ascii="仿宋" w:hAnsi="仿宋" w:eastAsia="仿宋"/>
                <w:kern w:val="0"/>
                <w:sz w:val="28"/>
                <w:szCs w:val="28"/>
              </w:rPr>
              <w:t>）未制定安全生产费用提取和使用独立台账；</w:t>
            </w:r>
          </w:p>
          <w:p w14:paraId="2E38625A">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2</w:t>
            </w:r>
            <w:r>
              <w:rPr>
                <w:rFonts w:hint="eastAsia" w:ascii="仿宋" w:hAnsi="仿宋" w:eastAsia="仿宋"/>
                <w:kern w:val="0"/>
                <w:sz w:val="28"/>
                <w:szCs w:val="28"/>
              </w:rPr>
              <w:t>）无财务凭证证明其提取比例不低于上年度实际营业收入的</w:t>
            </w:r>
            <w:r>
              <w:rPr>
                <w:rFonts w:ascii="仿宋" w:hAnsi="仿宋" w:eastAsia="仿宋"/>
                <w:kern w:val="0"/>
                <w:sz w:val="28"/>
                <w:szCs w:val="28"/>
              </w:rPr>
              <w:t>1.5%</w:t>
            </w:r>
            <w:r>
              <w:rPr>
                <w:rFonts w:hint="eastAsia" w:ascii="仿宋" w:hAnsi="仿宋" w:eastAsia="仿宋"/>
                <w:kern w:val="0"/>
                <w:sz w:val="28"/>
                <w:szCs w:val="28"/>
              </w:rPr>
              <w:t>；</w:t>
            </w:r>
          </w:p>
          <w:p w14:paraId="2D732C7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3</w:t>
            </w:r>
            <w:r>
              <w:rPr>
                <w:rFonts w:hint="eastAsia" w:ascii="仿宋" w:hAnsi="仿宋" w:eastAsia="仿宋"/>
                <w:kern w:val="0"/>
                <w:sz w:val="28"/>
                <w:szCs w:val="28"/>
              </w:rPr>
              <w:t>）未按照规定范围使用安全生产费用，或无相应的财务凭证或者合同等文件佐证</w:t>
            </w:r>
          </w:p>
        </w:tc>
        <w:tc>
          <w:tcPr>
            <w:tcW w:w="5190" w:type="dxa"/>
            <w:vAlign w:val="center"/>
          </w:tcPr>
          <w:p w14:paraId="557299AC">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《中华人民共和国安全生产法》第二十三条 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w:t>
            </w:r>
          </w:p>
          <w:p w14:paraId="6A139EAA">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第九十三条</w:t>
            </w:r>
            <w:r>
              <w:rPr>
                <w:rFonts w:ascii="仿宋" w:hAnsi="仿宋" w:eastAsia="仿宋"/>
                <w:kern w:val="0"/>
                <w:sz w:val="28"/>
                <w:szCs w:val="28"/>
              </w:rPr>
              <w:t xml:space="preserve"> </w:t>
            </w:r>
            <w:r>
              <w:rPr>
                <w:rFonts w:hint="eastAsia" w:ascii="仿宋" w:hAnsi="仿宋" w:eastAsia="仿宋"/>
                <w:kern w:val="0"/>
                <w:sz w:val="28"/>
                <w:szCs w:val="28"/>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126099F1">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有前款违法行为，导致发生生产安全事故的，对生产经营单位的主要负责人给予撤职处分，对个人经营的投资人处二万元以上二十万元以下的罚款；构成犯罪的，依照刑法有关规定追究刑事责任。</w:t>
            </w:r>
          </w:p>
        </w:tc>
        <w:tc>
          <w:tcPr>
            <w:tcW w:w="1451" w:type="dxa"/>
            <w:vAlign w:val="center"/>
          </w:tcPr>
          <w:p w14:paraId="0C4F65FE">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1D1FBEA">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企业应按规定提取和使用安全生产费用，具体包括：</w:t>
            </w:r>
          </w:p>
          <w:p w14:paraId="0E64AAC1">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1</w:t>
            </w:r>
            <w:r>
              <w:rPr>
                <w:rFonts w:hint="eastAsia" w:ascii="仿宋" w:hAnsi="仿宋" w:eastAsia="仿宋"/>
                <w:kern w:val="0"/>
                <w:sz w:val="28"/>
                <w:szCs w:val="28"/>
              </w:rPr>
              <w:t>）制定安全生产费用提取和使用独立台账；</w:t>
            </w:r>
          </w:p>
          <w:p w14:paraId="7A7909D3">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2</w:t>
            </w:r>
            <w:r>
              <w:rPr>
                <w:rFonts w:hint="eastAsia" w:ascii="仿宋" w:hAnsi="仿宋" w:eastAsia="仿宋"/>
                <w:kern w:val="0"/>
                <w:sz w:val="28"/>
                <w:szCs w:val="28"/>
              </w:rPr>
              <w:t>）有财务凭证证明其提取比例不低于上年度实际营业收入的</w:t>
            </w:r>
            <w:r>
              <w:rPr>
                <w:rFonts w:ascii="仿宋" w:hAnsi="仿宋" w:eastAsia="仿宋"/>
                <w:kern w:val="0"/>
                <w:sz w:val="28"/>
                <w:szCs w:val="28"/>
              </w:rPr>
              <w:t>1.5%</w:t>
            </w:r>
            <w:r>
              <w:rPr>
                <w:rFonts w:hint="eastAsia" w:ascii="仿宋" w:hAnsi="仿宋" w:eastAsia="仿宋"/>
                <w:kern w:val="0"/>
                <w:sz w:val="28"/>
                <w:szCs w:val="28"/>
              </w:rPr>
              <w:t>；</w:t>
            </w:r>
          </w:p>
          <w:p w14:paraId="34E90C67">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3</w:t>
            </w:r>
            <w:r>
              <w:rPr>
                <w:rFonts w:hint="eastAsia" w:ascii="仿宋" w:hAnsi="仿宋" w:eastAsia="仿宋"/>
                <w:kern w:val="0"/>
                <w:sz w:val="28"/>
                <w:szCs w:val="28"/>
              </w:rPr>
              <w:t>）按照规定范围使用安全生产费用，且有相应的财务凭证或者合同等文件佐证</w:t>
            </w:r>
          </w:p>
        </w:tc>
        <w:tc>
          <w:tcPr>
            <w:tcW w:w="1345" w:type="dxa"/>
            <w:vAlign w:val="center"/>
          </w:tcPr>
          <w:p w14:paraId="0DB9FA72">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lang w:eastAsia="zh-CN"/>
              </w:rPr>
              <w:t>大冶市交通运输局安全生产股</w:t>
            </w:r>
          </w:p>
        </w:tc>
      </w:tr>
      <w:tr w14:paraId="740A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3BC1BA8A">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5</w:t>
            </w:r>
          </w:p>
        </w:tc>
        <w:tc>
          <w:tcPr>
            <w:tcW w:w="1918" w:type="dxa"/>
            <w:vAlign w:val="center"/>
          </w:tcPr>
          <w:p w14:paraId="53F4BBB5">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按照规定制定应急预案，向</w:t>
            </w:r>
            <w:r>
              <w:rPr>
                <w:rFonts w:hint="eastAsia" w:ascii="仿宋" w:hAnsi="仿宋" w:eastAsia="仿宋"/>
                <w:kern w:val="0"/>
                <w:sz w:val="28"/>
                <w:szCs w:val="28"/>
                <w:lang w:eastAsia="zh-CN"/>
              </w:rPr>
              <w:t>大冶市交通运输局安全生产股</w:t>
            </w:r>
            <w:r>
              <w:rPr>
                <w:rFonts w:hint="eastAsia" w:ascii="仿宋" w:hAnsi="仿宋" w:eastAsia="仿宋"/>
                <w:kern w:val="0"/>
                <w:sz w:val="28"/>
                <w:szCs w:val="28"/>
              </w:rPr>
              <w:t>备案，并至少每半年组织</w:t>
            </w:r>
            <w:r>
              <w:rPr>
                <w:rFonts w:ascii="仿宋" w:hAnsi="仿宋" w:eastAsia="仿宋"/>
                <w:kern w:val="0"/>
                <w:sz w:val="28"/>
                <w:szCs w:val="28"/>
              </w:rPr>
              <w:t>1</w:t>
            </w:r>
            <w:r>
              <w:rPr>
                <w:rFonts w:hint="eastAsia" w:ascii="仿宋" w:hAnsi="仿宋" w:eastAsia="仿宋"/>
                <w:kern w:val="0"/>
                <w:sz w:val="28"/>
                <w:szCs w:val="28"/>
              </w:rPr>
              <w:t>次应急救援预案演练</w:t>
            </w:r>
          </w:p>
        </w:tc>
        <w:tc>
          <w:tcPr>
            <w:tcW w:w="1975" w:type="dxa"/>
            <w:vAlign w:val="center"/>
          </w:tcPr>
          <w:p w14:paraId="25229484">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未按照规定制定应急预案，未向</w:t>
            </w:r>
            <w:r>
              <w:rPr>
                <w:rFonts w:hint="eastAsia" w:ascii="仿宋" w:hAnsi="仿宋" w:eastAsia="仿宋"/>
                <w:kern w:val="0"/>
                <w:sz w:val="28"/>
                <w:szCs w:val="28"/>
                <w:lang w:eastAsia="zh-CN"/>
              </w:rPr>
              <w:t>大冶市交通运输局安全生产股</w:t>
            </w:r>
            <w:r>
              <w:rPr>
                <w:rFonts w:hint="eastAsia" w:ascii="仿宋" w:hAnsi="仿宋" w:eastAsia="仿宋"/>
                <w:kern w:val="0"/>
                <w:sz w:val="28"/>
                <w:szCs w:val="28"/>
              </w:rPr>
              <w:t>备案，未做到至少每半年组织</w:t>
            </w:r>
            <w:r>
              <w:rPr>
                <w:rFonts w:ascii="仿宋" w:hAnsi="仿宋" w:eastAsia="仿宋"/>
                <w:kern w:val="0"/>
                <w:sz w:val="28"/>
                <w:szCs w:val="28"/>
              </w:rPr>
              <w:t>1</w:t>
            </w:r>
            <w:r>
              <w:rPr>
                <w:rFonts w:hint="eastAsia" w:ascii="仿宋" w:hAnsi="仿宋" w:eastAsia="仿宋"/>
                <w:kern w:val="0"/>
                <w:sz w:val="28"/>
                <w:szCs w:val="28"/>
              </w:rPr>
              <w:t>次应急救援预案演练</w:t>
            </w:r>
          </w:p>
        </w:tc>
        <w:tc>
          <w:tcPr>
            <w:tcW w:w="5190" w:type="dxa"/>
            <w:vAlign w:val="center"/>
          </w:tcPr>
          <w:p w14:paraId="3D591F1C">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《中华人民共和国安全生产法》第九十七条</w:t>
            </w:r>
            <w:r>
              <w:rPr>
                <w:rFonts w:ascii="仿宋" w:hAnsi="仿宋" w:eastAsia="仿宋"/>
                <w:kern w:val="0"/>
                <w:sz w:val="28"/>
                <w:szCs w:val="28"/>
              </w:rPr>
              <w:t xml:space="preserve"> </w:t>
            </w:r>
            <w:r>
              <w:rPr>
                <w:rFonts w:hint="eastAsia" w:ascii="仿宋" w:hAnsi="仿宋" w:eastAsia="仿宋"/>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7FAE589">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（六）未按照规定制定生产安全事故应急救援预案或者未定期组织演练的；</w:t>
            </w:r>
          </w:p>
        </w:tc>
        <w:tc>
          <w:tcPr>
            <w:tcW w:w="1451" w:type="dxa"/>
            <w:vAlign w:val="center"/>
          </w:tcPr>
          <w:p w14:paraId="28946DD8">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96DAF8E">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企业应按照规定制定应急预案，向</w:t>
            </w:r>
            <w:r>
              <w:rPr>
                <w:rFonts w:hint="eastAsia" w:ascii="仿宋" w:hAnsi="仿宋" w:eastAsia="仿宋"/>
                <w:kern w:val="0"/>
                <w:sz w:val="28"/>
                <w:szCs w:val="28"/>
                <w:lang w:eastAsia="zh-CN"/>
              </w:rPr>
              <w:t>大冶市交通运输局安全生产股</w:t>
            </w:r>
            <w:r>
              <w:rPr>
                <w:rFonts w:hint="eastAsia" w:ascii="仿宋" w:hAnsi="仿宋" w:eastAsia="仿宋"/>
                <w:kern w:val="0"/>
                <w:sz w:val="28"/>
                <w:szCs w:val="28"/>
              </w:rPr>
              <w:t>备案，并至少每半年组织</w:t>
            </w:r>
            <w:r>
              <w:rPr>
                <w:rFonts w:ascii="仿宋" w:hAnsi="仿宋" w:eastAsia="仿宋"/>
                <w:kern w:val="0"/>
                <w:sz w:val="28"/>
                <w:szCs w:val="28"/>
              </w:rPr>
              <w:t>1</w:t>
            </w:r>
            <w:r>
              <w:rPr>
                <w:rFonts w:hint="eastAsia" w:ascii="仿宋" w:hAnsi="仿宋" w:eastAsia="仿宋"/>
                <w:kern w:val="0"/>
                <w:sz w:val="28"/>
                <w:szCs w:val="28"/>
              </w:rPr>
              <w:t>次应急救援预案演练</w:t>
            </w:r>
          </w:p>
        </w:tc>
        <w:tc>
          <w:tcPr>
            <w:tcW w:w="1345" w:type="dxa"/>
            <w:vAlign w:val="center"/>
          </w:tcPr>
          <w:p w14:paraId="0E3B524C">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0FD0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057710AE">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6</w:t>
            </w:r>
          </w:p>
        </w:tc>
        <w:tc>
          <w:tcPr>
            <w:tcW w:w="1918" w:type="dxa"/>
            <w:vAlign w:val="center"/>
          </w:tcPr>
          <w:p w14:paraId="79FCE647">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建立健全事故隐患排查治理制度，及时发现并消除事故隐患，并如实记录事故隐患排查治理情况</w:t>
            </w:r>
          </w:p>
        </w:tc>
        <w:tc>
          <w:tcPr>
            <w:tcW w:w="1975" w:type="dxa"/>
            <w:vAlign w:val="center"/>
          </w:tcPr>
          <w:p w14:paraId="27DFEFAA">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未建立健全事故隐患排查治理制度，未及时发现并消除事故隐患，未如实记录事故隐患排查治理情况</w:t>
            </w:r>
          </w:p>
        </w:tc>
        <w:tc>
          <w:tcPr>
            <w:tcW w:w="5190" w:type="dxa"/>
            <w:vAlign w:val="center"/>
          </w:tcPr>
          <w:p w14:paraId="1EBB846C">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《安全生产法》第一百零一条</w:t>
            </w:r>
            <w:r>
              <w:rPr>
                <w:rFonts w:ascii="仿宋" w:hAnsi="仿宋" w:eastAsia="仿宋"/>
                <w:kern w:val="0"/>
                <w:sz w:val="28"/>
                <w:szCs w:val="28"/>
              </w:rPr>
              <w:t xml:space="preserve"> </w:t>
            </w:r>
            <w:r>
              <w:rPr>
                <w:rFonts w:hint="eastAsia" w:ascii="仿宋" w:hAnsi="仿宋" w:eastAsia="仿宋"/>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6AF4297B">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（五）未建立事故隐患排查治理制度，或者重大事故隐患排查治理情况未按照规定报告的。</w:t>
            </w:r>
          </w:p>
          <w:p w14:paraId="0BB14345">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第一百零二条</w:t>
            </w:r>
            <w:r>
              <w:rPr>
                <w:rFonts w:ascii="仿宋" w:hAnsi="仿宋" w:eastAsia="仿宋"/>
                <w:kern w:val="0"/>
                <w:sz w:val="28"/>
                <w:szCs w:val="28"/>
              </w:rPr>
              <w:t xml:space="preserve"> </w:t>
            </w:r>
            <w:r>
              <w:rPr>
                <w:rFonts w:hint="eastAsia" w:ascii="仿宋" w:hAnsi="仿宋" w:eastAsia="仿宋"/>
                <w:kern w:val="0"/>
                <w:sz w:val="28"/>
                <w:szCs w:val="2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451" w:type="dxa"/>
            <w:vAlign w:val="center"/>
          </w:tcPr>
          <w:p w14:paraId="1E2F8B88">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086225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企业应建立健全事故隐患排查治理制度，及时发现并消除事故隐患，并如实记录事故隐患排查治理情况</w:t>
            </w:r>
          </w:p>
        </w:tc>
        <w:tc>
          <w:tcPr>
            <w:tcW w:w="1345" w:type="dxa"/>
            <w:vAlign w:val="center"/>
          </w:tcPr>
          <w:p w14:paraId="15C84924">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4196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645B083C">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7</w:t>
            </w:r>
          </w:p>
        </w:tc>
        <w:tc>
          <w:tcPr>
            <w:tcW w:w="1918" w:type="dxa"/>
            <w:vAlign w:val="center"/>
          </w:tcPr>
          <w:p w14:paraId="386F5E2F">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建立健全并实施风险管控和隐患排查治理双重预防机制，对安全生产风险辨识评估、分级管控，对事故隐患分类分级、闭环管理</w:t>
            </w:r>
          </w:p>
        </w:tc>
        <w:tc>
          <w:tcPr>
            <w:tcW w:w="1975" w:type="dxa"/>
            <w:vAlign w:val="center"/>
          </w:tcPr>
          <w:p w14:paraId="4FC09BC1">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未建立健全并实施风险管控和隐患排查治理双重预防机制，对安全生产风险未辨识评估、分级管控，对事故隐患未分类分级、闭环管理</w:t>
            </w:r>
          </w:p>
        </w:tc>
        <w:tc>
          <w:tcPr>
            <w:tcW w:w="5190" w:type="dxa"/>
            <w:vAlign w:val="center"/>
          </w:tcPr>
          <w:p w14:paraId="6A45BE32">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仿宋" w:hAnsi="仿宋" w:eastAsia="仿宋"/>
                <w:kern w:val="0"/>
                <w:sz w:val="28"/>
                <w:szCs w:val="28"/>
              </w:rPr>
              <w:t>:</w:t>
            </w:r>
          </w:p>
          <w:p w14:paraId="56931AF4">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（四）未建立安全风险分级管控制度或者未按照安全风险分级采取相应管控措施的。</w:t>
            </w:r>
          </w:p>
        </w:tc>
        <w:tc>
          <w:tcPr>
            <w:tcW w:w="1451" w:type="dxa"/>
            <w:vAlign w:val="center"/>
          </w:tcPr>
          <w:p w14:paraId="34D0B1BE">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8134497">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企业应建立健全并实施风险管控和隐患排查治理双重预防机制，对安全生产风险辨识评估、分级管控，对事故隐患分类分级、闭环管理</w:t>
            </w:r>
          </w:p>
        </w:tc>
        <w:tc>
          <w:tcPr>
            <w:tcW w:w="1345" w:type="dxa"/>
            <w:vAlign w:val="center"/>
          </w:tcPr>
          <w:p w14:paraId="7479E03E">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5832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5E02E2B9">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8</w:t>
            </w:r>
          </w:p>
        </w:tc>
        <w:tc>
          <w:tcPr>
            <w:tcW w:w="1918" w:type="dxa"/>
            <w:vAlign w:val="center"/>
          </w:tcPr>
          <w:p w14:paraId="759925D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运输危险物品或者处置废弃危险物品，建立专门安全管理制度、采取可靠的安全措施</w:t>
            </w:r>
          </w:p>
        </w:tc>
        <w:tc>
          <w:tcPr>
            <w:tcW w:w="1975" w:type="dxa"/>
            <w:vAlign w:val="center"/>
          </w:tcPr>
          <w:p w14:paraId="3581E92B">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运输危险物品或者处置废弃危险物品，未建立专门安全管理制度、采取可靠的安全措施</w:t>
            </w:r>
          </w:p>
        </w:tc>
        <w:tc>
          <w:tcPr>
            <w:tcW w:w="5190" w:type="dxa"/>
            <w:vAlign w:val="center"/>
          </w:tcPr>
          <w:p w14:paraId="5D000B8C">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《中华人民共和国安全生产法》第一百条 未经依法批准，擅自生产、经营、运输、储存、使用危险物品或者处置废弃危险物品的，依照有关危险物品安全管理的法律、行政法规的规定予以处罚；构成犯罪的，依照刑法有关规定追究刑事责任。</w:t>
            </w:r>
          </w:p>
          <w:p w14:paraId="71E77F6A">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第一百零一条</w:t>
            </w:r>
            <w:r>
              <w:rPr>
                <w:rFonts w:ascii="仿宋" w:hAnsi="仿宋" w:eastAsia="仿宋"/>
                <w:kern w:val="0"/>
                <w:sz w:val="28"/>
                <w:szCs w:val="28"/>
              </w:rPr>
              <w:t xml:space="preserve"> </w:t>
            </w:r>
            <w:r>
              <w:rPr>
                <w:rFonts w:hint="eastAsia" w:ascii="仿宋" w:hAnsi="仿宋" w:eastAsia="仿宋"/>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仿宋" w:hAnsi="仿宋" w:eastAsia="仿宋"/>
                <w:kern w:val="0"/>
                <w:sz w:val="28"/>
                <w:szCs w:val="28"/>
              </w:rPr>
              <w:t>:</w:t>
            </w:r>
            <w:r>
              <w:rPr>
                <w:rFonts w:hint="eastAsia" w:ascii="仿宋" w:hAnsi="仿宋" w:eastAsia="仿宋"/>
                <w:kern w:val="0"/>
                <w:sz w:val="28"/>
                <w:szCs w:val="28"/>
              </w:rPr>
              <w:t>（一）生产、经营、运输、储存、使用危险物品或者处置废弃危险物品，未建立专门安全管理制度、未采取可靠的安全措施的。</w:t>
            </w:r>
          </w:p>
        </w:tc>
        <w:tc>
          <w:tcPr>
            <w:tcW w:w="1451" w:type="dxa"/>
            <w:vAlign w:val="center"/>
          </w:tcPr>
          <w:p w14:paraId="1F576CF1">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FC258EF">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企业运输危险物品或者处置废弃危险物品，应建立专门安全管理制度、采取可靠的安全措施</w:t>
            </w:r>
          </w:p>
        </w:tc>
        <w:tc>
          <w:tcPr>
            <w:tcW w:w="1345" w:type="dxa"/>
            <w:vAlign w:val="center"/>
          </w:tcPr>
          <w:p w14:paraId="699CDCCC">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2F40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2A9654A">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9</w:t>
            </w:r>
          </w:p>
        </w:tc>
        <w:tc>
          <w:tcPr>
            <w:tcW w:w="1918" w:type="dxa"/>
            <w:vAlign w:val="center"/>
          </w:tcPr>
          <w:p w14:paraId="5D653315">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企业主要负责人和安全生产管理人员按照规定经考核合格</w:t>
            </w:r>
          </w:p>
        </w:tc>
        <w:tc>
          <w:tcPr>
            <w:tcW w:w="1975" w:type="dxa"/>
            <w:vAlign w:val="center"/>
          </w:tcPr>
          <w:p w14:paraId="5C3F040E">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企业主要负责人和安全生产管理人员未按照规定经考核合格</w:t>
            </w:r>
          </w:p>
        </w:tc>
        <w:tc>
          <w:tcPr>
            <w:tcW w:w="5190" w:type="dxa"/>
            <w:vAlign w:val="center"/>
          </w:tcPr>
          <w:p w14:paraId="1D37B5CE">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仿宋" w:hAnsi="仿宋" w:eastAsia="仿宋"/>
                <w:kern w:val="0"/>
                <w:sz w:val="28"/>
                <w:szCs w:val="28"/>
              </w:rPr>
              <w:t>:</w:t>
            </w:r>
          </w:p>
          <w:p w14:paraId="613DBF27">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（二）危险物品的生产、经营、储存、装卸单位以及矿山、金属冶炼、建筑施工、运输单位的主要负责人和安全生产管理人员未按照规定经考核合格的。</w:t>
            </w:r>
          </w:p>
        </w:tc>
        <w:tc>
          <w:tcPr>
            <w:tcW w:w="1451" w:type="dxa"/>
            <w:vAlign w:val="center"/>
          </w:tcPr>
          <w:p w14:paraId="133021AE">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102B827C">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企业主要负责人和安全生产管理人员应按照规定经考核合格</w:t>
            </w:r>
          </w:p>
        </w:tc>
        <w:tc>
          <w:tcPr>
            <w:tcW w:w="1345" w:type="dxa"/>
            <w:vAlign w:val="center"/>
          </w:tcPr>
          <w:p w14:paraId="7A66292A">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7692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E486BD6">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10</w:t>
            </w:r>
          </w:p>
        </w:tc>
        <w:tc>
          <w:tcPr>
            <w:tcW w:w="1918" w:type="dxa"/>
            <w:vAlign w:val="center"/>
          </w:tcPr>
          <w:p w14:paraId="1062D48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制定年度安全生产教育和培训计划，按照培训计划开展培训工作</w:t>
            </w:r>
          </w:p>
        </w:tc>
        <w:tc>
          <w:tcPr>
            <w:tcW w:w="1975" w:type="dxa"/>
            <w:vAlign w:val="center"/>
          </w:tcPr>
          <w:p w14:paraId="600A20BA">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未制定年度安全生产教育和培训计划，未按照培训计划开展培训工作</w:t>
            </w:r>
          </w:p>
        </w:tc>
        <w:tc>
          <w:tcPr>
            <w:tcW w:w="5190" w:type="dxa"/>
            <w:vAlign w:val="center"/>
          </w:tcPr>
          <w:p w14:paraId="649DE14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《中华人民共和国安全生产法》第九十七条</w:t>
            </w:r>
            <w:r>
              <w:rPr>
                <w:rFonts w:ascii="仿宋" w:hAnsi="仿宋" w:eastAsia="仿宋"/>
                <w:kern w:val="0"/>
                <w:sz w:val="28"/>
                <w:szCs w:val="28"/>
              </w:rPr>
              <w:t xml:space="preserve"> </w:t>
            </w:r>
            <w:r>
              <w:rPr>
                <w:rFonts w:hint="eastAsia" w:ascii="仿宋" w:hAnsi="仿宋" w:eastAsia="仿宋"/>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0FC53FEC">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（三）未按照规定对从业人员、被派遣劳动者、实习学生进行安全生产教育和培训，或者未按照规定如实告知有关的安全生产事项的。</w:t>
            </w:r>
          </w:p>
        </w:tc>
        <w:tc>
          <w:tcPr>
            <w:tcW w:w="1451" w:type="dxa"/>
            <w:vAlign w:val="center"/>
          </w:tcPr>
          <w:p w14:paraId="5417B537">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CECF2F8">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企业应制定年度安全生产教育和培训计划，按照培训计划开展培训工作</w:t>
            </w:r>
          </w:p>
        </w:tc>
        <w:tc>
          <w:tcPr>
            <w:tcW w:w="1345" w:type="dxa"/>
            <w:vAlign w:val="center"/>
          </w:tcPr>
          <w:p w14:paraId="52EE5D85">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6B5A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14:paraId="1CB7C560">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11</w:t>
            </w:r>
          </w:p>
        </w:tc>
        <w:tc>
          <w:tcPr>
            <w:tcW w:w="1918" w:type="dxa"/>
            <w:vAlign w:val="center"/>
          </w:tcPr>
          <w:p w14:paraId="2CC9BF0F">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对驾驶人员、押运人员、装卸管理人员、运单制作人员、应急处置人员、动态监控人员进行岗前安全教育培训和定期安全教育，且考核合格，有相应考核记录和培训证明材料</w:t>
            </w:r>
          </w:p>
        </w:tc>
        <w:tc>
          <w:tcPr>
            <w:tcW w:w="1975" w:type="dxa"/>
            <w:vAlign w:val="center"/>
          </w:tcPr>
          <w:p w14:paraId="6FABA201">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未对驾驶人员、押运人员、装卸管理人员、运单制作人员、应急处置人员、动态监控人员进行岗前安全教育培训和定期安全教育，或考核不合格，无相应考核记录和培训证明材料</w:t>
            </w:r>
          </w:p>
        </w:tc>
        <w:tc>
          <w:tcPr>
            <w:tcW w:w="5190" w:type="dxa"/>
            <w:vAlign w:val="center"/>
          </w:tcPr>
          <w:p w14:paraId="14BBB7C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《中华人民共和国安全生产法》第九十七条</w:t>
            </w:r>
            <w:r>
              <w:rPr>
                <w:rFonts w:ascii="仿宋" w:hAnsi="仿宋" w:eastAsia="仿宋"/>
                <w:kern w:val="0"/>
                <w:sz w:val="28"/>
                <w:szCs w:val="28"/>
              </w:rPr>
              <w:t xml:space="preserve"> </w:t>
            </w:r>
            <w:r>
              <w:rPr>
                <w:rFonts w:hint="eastAsia" w:ascii="仿宋" w:hAnsi="仿宋" w:eastAsia="仿宋"/>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仿宋" w:hAnsi="仿宋" w:eastAsia="仿宋"/>
                <w:kern w:val="0"/>
                <w:sz w:val="28"/>
                <w:szCs w:val="28"/>
              </w:rPr>
              <w:t>:</w:t>
            </w:r>
          </w:p>
          <w:p w14:paraId="0AF037B0">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（三）未按照规定对从业人员、被派遣劳动者、实习学生进行安全生产教育和培训，或者未按照规定如实告知有关的安全生产事项的；</w:t>
            </w:r>
          </w:p>
          <w:p w14:paraId="0CB67941">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（四）未如实记录安全生产教育和培训情况的；</w:t>
            </w:r>
          </w:p>
          <w:p w14:paraId="115EE389">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（七）特种作业人员未按照规定经专门的安全作业培训并取得相应资格，上岗作业的。</w:t>
            </w:r>
          </w:p>
        </w:tc>
        <w:tc>
          <w:tcPr>
            <w:tcW w:w="1451" w:type="dxa"/>
            <w:vAlign w:val="center"/>
          </w:tcPr>
          <w:p w14:paraId="0436EC2B">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1C0955E2">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企业应对驾驶人员、押运人员、装卸管理人员、运单制作人员、应急处置人员、动态监控人员进行岗前安全教育培训和定期安全教育，且考核合格，有相应考核记录和培训证明材料</w:t>
            </w:r>
          </w:p>
        </w:tc>
        <w:tc>
          <w:tcPr>
            <w:tcW w:w="1345" w:type="dxa"/>
            <w:vAlign w:val="center"/>
          </w:tcPr>
          <w:p w14:paraId="6BDA8488">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68E7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4577A824">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12</w:t>
            </w:r>
          </w:p>
        </w:tc>
        <w:tc>
          <w:tcPr>
            <w:tcW w:w="1918" w:type="dxa"/>
            <w:vAlign w:val="center"/>
          </w:tcPr>
          <w:p w14:paraId="3E8E5464">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对重大危险源登记建档，并且进行评估、监控</w:t>
            </w:r>
          </w:p>
        </w:tc>
        <w:tc>
          <w:tcPr>
            <w:tcW w:w="1975" w:type="dxa"/>
            <w:vAlign w:val="center"/>
          </w:tcPr>
          <w:p w14:paraId="4EB0FCD3">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未对重大危险源登记建档，或未进行评估、监控</w:t>
            </w:r>
          </w:p>
        </w:tc>
        <w:tc>
          <w:tcPr>
            <w:tcW w:w="5190" w:type="dxa"/>
            <w:vAlign w:val="center"/>
          </w:tcPr>
          <w:p w14:paraId="7D9E962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《中华人民共和国安全生产法》第一百零一条</w:t>
            </w:r>
            <w:r>
              <w:rPr>
                <w:rFonts w:ascii="仿宋" w:hAnsi="仿宋" w:eastAsia="仿宋"/>
                <w:kern w:val="0"/>
                <w:sz w:val="28"/>
                <w:szCs w:val="28"/>
              </w:rPr>
              <w:t xml:space="preserve"> </w:t>
            </w:r>
            <w:r>
              <w:rPr>
                <w:rFonts w:hint="eastAsia" w:ascii="仿宋" w:hAnsi="仿宋" w:eastAsia="仿宋"/>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仿宋" w:hAnsi="仿宋" w:eastAsia="仿宋"/>
                <w:kern w:val="0"/>
                <w:sz w:val="28"/>
                <w:szCs w:val="28"/>
              </w:rPr>
              <w:t>:</w:t>
            </w:r>
            <w:r>
              <w:rPr>
                <w:rFonts w:hint="eastAsia" w:ascii="仿宋" w:hAnsi="仿宋" w:eastAsia="仿宋"/>
                <w:kern w:val="0"/>
                <w:sz w:val="28"/>
                <w:szCs w:val="28"/>
              </w:rPr>
              <w:t>（二）对重大危险源未登记建档，未进行定期检测、评估、监控，未制定应急预案，或者未告知应急措施的。</w:t>
            </w:r>
          </w:p>
        </w:tc>
        <w:tc>
          <w:tcPr>
            <w:tcW w:w="1451" w:type="dxa"/>
            <w:vAlign w:val="center"/>
          </w:tcPr>
          <w:p w14:paraId="7CBCA5E1">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682723B5">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企业应对重大危险源登记建档，并且进行评估、监控</w:t>
            </w:r>
          </w:p>
        </w:tc>
        <w:tc>
          <w:tcPr>
            <w:tcW w:w="1345" w:type="dxa"/>
            <w:vAlign w:val="center"/>
          </w:tcPr>
          <w:p w14:paraId="5518ADDA">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1D2A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F4BC707">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13</w:t>
            </w:r>
          </w:p>
        </w:tc>
        <w:tc>
          <w:tcPr>
            <w:tcW w:w="1918" w:type="dxa"/>
            <w:vAlign w:val="center"/>
          </w:tcPr>
          <w:p w14:paraId="4108924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作业设备安全性符合国家要求；安全设备进行经常性维护、保养和定期检测</w:t>
            </w:r>
          </w:p>
        </w:tc>
        <w:tc>
          <w:tcPr>
            <w:tcW w:w="1975" w:type="dxa"/>
            <w:vAlign w:val="center"/>
          </w:tcPr>
          <w:p w14:paraId="23C7342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检查作业设备安全性不符合国家要求；安全设备未进行经常性维护、保养和定期检测</w:t>
            </w:r>
          </w:p>
        </w:tc>
        <w:tc>
          <w:tcPr>
            <w:tcW w:w="5190" w:type="dxa"/>
            <w:vAlign w:val="center"/>
          </w:tcPr>
          <w:p w14:paraId="318EB648">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仿宋" w:hAnsi="仿宋" w:eastAsia="仿宋"/>
                <w:kern w:val="0"/>
                <w:sz w:val="28"/>
                <w:szCs w:val="28"/>
              </w:rPr>
              <w:t>:</w:t>
            </w:r>
          </w:p>
          <w:p w14:paraId="417BD607">
            <w:pPr>
              <w:keepNext w:val="0"/>
              <w:keepLines w:val="0"/>
              <w:pageBreakBefore w:val="0"/>
              <w:numPr>
                <w:ilvl w:val="0"/>
                <w:numId w:val="1"/>
              </w:numPr>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安全设备的安装、使用、检测、改造和报废不符合国家标准或者行业标准的；</w:t>
            </w:r>
          </w:p>
          <w:p w14:paraId="312A12A8">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（三）未对安全设备进行经常性维护、保养和定期检测的。</w:t>
            </w:r>
          </w:p>
        </w:tc>
        <w:tc>
          <w:tcPr>
            <w:tcW w:w="1451" w:type="dxa"/>
            <w:vAlign w:val="center"/>
          </w:tcPr>
          <w:p w14:paraId="228D12FA">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E5AEFC0">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作业设备安全性应符合国家要求；安全设备应进行经常性维护、保养和定期检测</w:t>
            </w:r>
          </w:p>
        </w:tc>
        <w:tc>
          <w:tcPr>
            <w:tcW w:w="1345" w:type="dxa"/>
            <w:vAlign w:val="center"/>
          </w:tcPr>
          <w:p w14:paraId="46FAC798">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lang w:eastAsia="zh-CN"/>
              </w:rPr>
              <w:t>大冶市交通运输局安全生产股</w:t>
            </w:r>
          </w:p>
        </w:tc>
      </w:tr>
      <w:tr w14:paraId="6FDF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3FD4DDFF">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14</w:t>
            </w:r>
          </w:p>
        </w:tc>
        <w:tc>
          <w:tcPr>
            <w:tcW w:w="1918" w:type="dxa"/>
            <w:vAlign w:val="center"/>
          </w:tcPr>
          <w:p w14:paraId="2658415C">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在有较大危险因素的生产经营场所和有关设施、设备上设置明显的安全警示标志</w:t>
            </w:r>
          </w:p>
        </w:tc>
        <w:tc>
          <w:tcPr>
            <w:tcW w:w="1975" w:type="dxa"/>
            <w:vAlign w:val="center"/>
          </w:tcPr>
          <w:p w14:paraId="4F2156A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未在有较大危险因素的生产经营场所和有关设施、设备上设置明显的安全警示标志</w:t>
            </w:r>
          </w:p>
        </w:tc>
        <w:tc>
          <w:tcPr>
            <w:tcW w:w="5190" w:type="dxa"/>
            <w:vAlign w:val="center"/>
          </w:tcPr>
          <w:p w14:paraId="34E2DAC5">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仿宋" w:hAnsi="仿宋" w:eastAsia="仿宋"/>
                <w:kern w:val="0"/>
                <w:sz w:val="28"/>
                <w:szCs w:val="28"/>
              </w:rPr>
              <w:t>:</w:t>
            </w:r>
          </w:p>
          <w:p w14:paraId="27088920">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（一）未在有较大危险因素的生产经营场所和有关设施、设备上设置明显的安全警示标志的。</w:t>
            </w:r>
          </w:p>
        </w:tc>
        <w:tc>
          <w:tcPr>
            <w:tcW w:w="1451" w:type="dxa"/>
            <w:vAlign w:val="center"/>
          </w:tcPr>
          <w:p w14:paraId="33486C15">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3A226E4">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在有较大危险因素的生产经营场所和有关设施、设备上应设置明显的安全警示标志</w:t>
            </w:r>
          </w:p>
        </w:tc>
        <w:tc>
          <w:tcPr>
            <w:tcW w:w="1345" w:type="dxa"/>
            <w:vAlign w:val="center"/>
          </w:tcPr>
          <w:p w14:paraId="588B4778">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lang w:eastAsia="zh-CN"/>
              </w:rPr>
              <w:t>大冶市交通运输局安全生产股</w:t>
            </w:r>
          </w:p>
        </w:tc>
      </w:tr>
      <w:tr w14:paraId="0FCC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6621EA4E">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15</w:t>
            </w:r>
          </w:p>
        </w:tc>
        <w:tc>
          <w:tcPr>
            <w:tcW w:w="1918" w:type="dxa"/>
            <w:vAlign w:val="center"/>
          </w:tcPr>
          <w:p w14:paraId="0171EB85">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有健全的安全生产管理制度，包括安全生产操作规程、安全生产责任制、安全生产监督检查、驾驶人员和车辆安全生产管理的制度</w:t>
            </w:r>
          </w:p>
        </w:tc>
        <w:tc>
          <w:tcPr>
            <w:tcW w:w="1975" w:type="dxa"/>
            <w:vAlign w:val="center"/>
          </w:tcPr>
          <w:p w14:paraId="3CD95450">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无健全的安全生产管理制度，包括安全生产操作规程、安全生产责任制、安全生产监督检查、驾驶人员和车辆安全生产管理的制度</w:t>
            </w:r>
          </w:p>
        </w:tc>
        <w:tc>
          <w:tcPr>
            <w:tcW w:w="5190" w:type="dxa"/>
            <w:vAlign w:val="center"/>
          </w:tcPr>
          <w:p w14:paraId="687BC002">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《中华人民共和国安全生产法》第九十四条</w:t>
            </w:r>
            <w:r>
              <w:rPr>
                <w:rFonts w:ascii="仿宋" w:hAnsi="仿宋" w:eastAsia="仿宋"/>
                <w:kern w:val="0"/>
                <w:sz w:val="28"/>
                <w:szCs w:val="28"/>
              </w:rPr>
              <w:t xml:space="preserve"> </w:t>
            </w:r>
            <w:r>
              <w:rPr>
                <w:rFonts w:hint="eastAsia" w:ascii="仿宋" w:hAnsi="仿宋" w:eastAsia="仿宋"/>
                <w:kern w:val="0"/>
                <w:sz w:val="28"/>
                <w:szCs w:val="28"/>
              </w:rPr>
              <w:t>生产经营单位的主要负责人未履行本法规定的安全生产管理职责的，责令限期改正，处二万元以上五万元以下的罚款；逾期未改正的，处五万元以上十万元以下的罚款，责令生产经营单位停产停业整顿。</w:t>
            </w:r>
          </w:p>
          <w:p w14:paraId="0F6B8EFA">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第一百零一条</w:t>
            </w:r>
            <w:r>
              <w:rPr>
                <w:rFonts w:ascii="仿宋" w:hAnsi="仿宋" w:eastAsia="仿宋"/>
                <w:kern w:val="0"/>
                <w:sz w:val="28"/>
                <w:szCs w:val="28"/>
              </w:rPr>
              <w:t xml:space="preserve"> </w:t>
            </w:r>
            <w:r>
              <w:rPr>
                <w:rFonts w:hint="eastAsia" w:ascii="仿宋" w:hAnsi="仿宋" w:eastAsia="仿宋"/>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仿宋" w:hAnsi="仿宋" w:eastAsia="仿宋"/>
                <w:kern w:val="0"/>
                <w:sz w:val="28"/>
                <w:szCs w:val="28"/>
              </w:rPr>
              <w:t>:</w:t>
            </w:r>
          </w:p>
          <w:p w14:paraId="395EC6C8">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（一）生产、经营、运输、储存、使用危险物品或者处置废弃危险物品，未建立专门安全管理制度、未采取可靠的安全措施的。</w:t>
            </w:r>
          </w:p>
        </w:tc>
        <w:tc>
          <w:tcPr>
            <w:tcW w:w="1451" w:type="dxa"/>
            <w:vAlign w:val="center"/>
          </w:tcPr>
          <w:p w14:paraId="5C533CEA">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712805F">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企业应有健全的安全生产管理制度，包括安全生产操作规程、安全生产责任制、安全生产监督检查、驾驶人员和车辆安全生产管理的制度</w:t>
            </w:r>
          </w:p>
        </w:tc>
        <w:tc>
          <w:tcPr>
            <w:tcW w:w="1345" w:type="dxa"/>
            <w:vAlign w:val="center"/>
          </w:tcPr>
          <w:p w14:paraId="75171CC4">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4BA2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0B26DDF5">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16</w:t>
            </w:r>
          </w:p>
        </w:tc>
        <w:tc>
          <w:tcPr>
            <w:tcW w:w="1918" w:type="dxa"/>
            <w:vAlign w:val="center"/>
          </w:tcPr>
          <w:p w14:paraId="5F55B233">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设置安全生产管理机构或者配备专职安全生产管理人员</w:t>
            </w:r>
          </w:p>
        </w:tc>
        <w:tc>
          <w:tcPr>
            <w:tcW w:w="1975" w:type="dxa"/>
            <w:vAlign w:val="center"/>
          </w:tcPr>
          <w:p w14:paraId="5E267233">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未设置安全生产管理机构或者配备专职安全生产管理人员</w:t>
            </w:r>
          </w:p>
        </w:tc>
        <w:tc>
          <w:tcPr>
            <w:tcW w:w="5190" w:type="dxa"/>
            <w:vAlign w:val="center"/>
          </w:tcPr>
          <w:p w14:paraId="55372C35">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《中华人民共和国安全生产法》第九十七条</w:t>
            </w:r>
            <w:r>
              <w:rPr>
                <w:rFonts w:ascii="仿宋" w:hAnsi="仿宋" w:eastAsia="仿宋"/>
                <w:kern w:val="0"/>
                <w:sz w:val="28"/>
                <w:szCs w:val="28"/>
              </w:rPr>
              <w:t xml:space="preserve"> </w:t>
            </w:r>
            <w:r>
              <w:rPr>
                <w:rFonts w:hint="eastAsia" w:ascii="仿宋" w:hAnsi="仿宋" w:eastAsia="仿宋"/>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5507C03">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（一）未按照规定设置安全生产管理机构或者配备安全生产管理人员、注册安全工程师的；</w:t>
            </w:r>
          </w:p>
        </w:tc>
        <w:tc>
          <w:tcPr>
            <w:tcW w:w="1451" w:type="dxa"/>
            <w:vAlign w:val="center"/>
          </w:tcPr>
          <w:p w14:paraId="7372967D">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E2B542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企业设置安全生产管理机构或者配备专职安全生产管理人员</w:t>
            </w:r>
          </w:p>
        </w:tc>
        <w:tc>
          <w:tcPr>
            <w:tcW w:w="1345" w:type="dxa"/>
            <w:vAlign w:val="center"/>
          </w:tcPr>
          <w:p w14:paraId="0C61739E">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3B9F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55E56C79">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17</w:t>
            </w:r>
          </w:p>
        </w:tc>
        <w:tc>
          <w:tcPr>
            <w:tcW w:w="1918" w:type="dxa"/>
            <w:vAlign w:val="center"/>
          </w:tcPr>
          <w:p w14:paraId="0947E4A9">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按规定对从业人员开展安全生产教育培训，并如实记录安全生产教育和培训情况</w:t>
            </w:r>
          </w:p>
        </w:tc>
        <w:tc>
          <w:tcPr>
            <w:tcW w:w="1975" w:type="dxa"/>
            <w:vAlign w:val="center"/>
          </w:tcPr>
          <w:p w14:paraId="2D74C48E">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未按规定对从业人员开展安全生产教育培训，未如实记录安全生产教育和培训情况</w:t>
            </w:r>
          </w:p>
        </w:tc>
        <w:tc>
          <w:tcPr>
            <w:tcW w:w="5190" w:type="dxa"/>
            <w:vAlign w:val="center"/>
          </w:tcPr>
          <w:p w14:paraId="667680E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《中华人民共和国安全生产法》第九十七条</w:t>
            </w:r>
            <w:r>
              <w:rPr>
                <w:rFonts w:ascii="仿宋" w:hAnsi="仿宋" w:eastAsia="仿宋"/>
                <w:kern w:val="0"/>
                <w:sz w:val="28"/>
                <w:szCs w:val="28"/>
              </w:rPr>
              <w:t xml:space="preserve"> </w:t>
            </w:r>
            <w:r>
              <w:rPr>
                <w:rFonts w:hint="eastAsia" w:ascii="仿宋" w:hAnsi="仿宋" w:eastAsia="仿宋"/>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1451" w:type="dxa"/>
            <w:vAlign w:val="center"/>
          </w:tcPr>
          <w:p w14:paraId="1CB0F8C4">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0079553">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企业应按规定对从业人员开展安全生产教育培训，并如实记录安全生产教育和培训情况</w:t>
            </w:r>
          </w:p>
        </w:tc>
        <w:tc>
          <w:tcPr>
            <w:tcW w:w="1345" w:type="dxa"/>
            <w:vAlign w:val="center"/>
          </w:tcPr>
          <w:p w14:paraId="18399DF2">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5301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287FC1CD">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18</w:t>
            </w:r>
          </w:p>
        </w:tc>
        <w:tc>
          <w:tcPr>
            <w:tcW w:w="1918" w:type="dxa"/>
            <w:vAlign w:val="center"/>
          </w:tcPr>
          <w:p w14:paraId="1AD3637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按规定提取和使用安全生产专项资金</w:t>
            </w:r>
          </w:p>
        </w:tc>
        <w:tc>
          <w:tcPr>
            <w:tcW w:w="1975" w:type="dxa"/>
            <w:vAlign w:val="center"/>
          </w:tcPr>
          <w:p w14:paraId="00D2BE57">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未按规定提取和使用安全生产专项资金</w:t>
            </w:r>
          </w:p>
        </w:tc>
        <w:tc>
          <w:tcPr>
            <w:tcW w:w="5190" w:type="dxa"/>
            <w:vAlign w:val="center"/>
          </w:tcPr>
          <w:p w14:paraId="44827C80">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《中华人民共和国安全生产法》第二十三条 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w:t>
            </w:r>
          </w:p>
          <w:p w14:paraId="353A9A12">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第九十三条</w:t>
            </w:r>
            <w:r>
              <w:rPr>
                <w:rFonts w:ascii="仿宋" w:hAnsi="仿宋" w:eastAsia="仿宋"/>
                <w:kern w:val="0"/>
                <w:sz w:val="28"/>
                <w:szCs w:val="28"/>
              </w:rPr>
              <w:t xml:space="preserve"> </w:t>
            </w:r>
            <w:r>
              <w:rPr>
                <w:rFonts w:hint="eastAsia" w:ascii="仿宋" w:hAnsi="仿宋" w:eastAsia="仿宋"/>
                <w:kern w:val="0"/>
                <w:sz w:val="28"/>
                <w:szCs w:val="28"/>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766AB5C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有前款违法行为，导致发生生产安全事故的，对生产经营单位的主要负责人给予撤职处分，对个人经营的投资人处二万元以上二十万元以下的罚款；构成犯罪的，依照刑法有关规定追究刑事责任。</w:t>
            </w:r>
          </w:p>
        </w:tc>
        <w:tc>
          <w:tcPr>
            <w:tcW w:w="1451" w:type="dxa"/>
            <w:vAlign w:val="center"/>
          </w:tcPr>
          <w:p w14:paraId="56427279">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p>
          <w:p w14:paraId="3F2ACF73">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9EAC4F1">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企业应按规定提取和使用安全生产费用，具体包括：</w:t>
            </w:r>
          </w:p>
          <w:p w14:paraId="182FE0D9">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1</w:t>
            </w:r>
            <w:r>
              <w:rPr>
                <w:rFonts w:hint="eastAsia" w:ascii="仿宋" w:hAnsi="仿宋" w:eastAsia="仿宋"/>
                <w:kern w:val="0"/>
                <w:sz w:val="28"/>
                <w:szCs w:val="28"/>
              </w:rPr>
              <w:t>）制定安全生产费用提取和使用独立台账；</w:t>
            </w:r>
          </w:p>
          <w:p w14:paraId="236B5B0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2</w:t>
            </w:r>
            <w:r>
              <w:rPr>
                <w:rFonts w:hint="eastAsia" w:ascii="仿宋" w:hAnsi="仿宋" w:eastAsia="仿宋"/>
                <w:kern w:val="0"/>
                <w:sz w:val="28"/>
                <w:szCs w:val="28"/>
              </w:rPr>
              <w:t>）有财务凭证证明其提取比例不低于上年度实际营业收入的</w:t>
            </w:r>
            <w:r>
              <w:rPr>
                <w:rFonts w:ascii="仿宋" w:hAnsi="仿宋" w:eastAsia="仿宋"/>
                <w:kern w:val="0"/>
                <w:sz w:val="28"/>
                <w:szCs w:val="28"/>
              </w:rPr>
              <w:t>1.5%</w:t>
            </w:r>
            <w:r>
              <w:rPr>
                <w:rFonts w:hint="eastAsia" w:ascii="仿宋" w:hAnsi="仿宋" w:eastAsia="仿宋"/>
                <w:kern w:val="0"/>
                <w:sz w:val="28"/>
                <w:szCs w:val="28"/>
              </w:rPr>
              <w:t>；</w:t>
            </w:r>
          </w:p>
          <w:p w14:paraId="704922B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3</w:t>
            </w:r>
            <w:r>
              <w:rPr>
                <w:rFonts w:hint="eastAsia" w:ascii="仿宋" w:hAnsi="仿宋" w:eastAsia="仿宋"/>
                <w:kern w:val="0"/>
                <w:sz w:val="28"/>
                <w:szCs w:val="28"/>
              </w:rPr>
              <w:t>）按照规定范围使用安全生产费用，且有相应的财务凭证或者合同等文件佐证</w:t>
            </w:r>
          </w:p>
        </w:tc>
        <w:tc>
          <w:tcPr>
            <w:tcW w:w="1345" w:type="dxa"/>
            <w:vAlign w:val="center"/>
          </w:tcPr>
          <w:p w14:paraId="60C404C8">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691A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621E9FFB">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19</w:t>
            </w:r>
          </w:p>
        </w:tc>
        <w:tc>
          <w:tcPr>
            <w:tcW w:w="1918" w:type="dxa"/>
            <w:vAlign w:val="center"/>
          </w:tcPr>
          <w:p w14:paraId="7D5E6C6C">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已储备必要的应急救援物资、装备，建立应急救援队伍</w:t>
            </w:r>
          </w:p>
        </w:tc>
        <w:tc>
          <w:tcPr>
            <w:tcW w:w="1975" w:type="dxa"/>
            <w:vAlign w:val="center"/>
          </w:tcPr>
          <w:p w14:paraId="38F698EF">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未储备必要的应急救援物资、装备，未建立应急救援队伍</w:t>
            </w:r>
          </w:p>
        </w:tc>
        <w:tc>
          <w:tcPr>
            <w:tcW w:w="5190" w:type="dxa"/>
            <w:vAlign w:val="center"/>
          </w:tcPr>
          <w:p w14:paraId="09FCC1CF">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14:paraId="0924638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注：关于未建立救援队伍的情况，安全生产法中无相应罚则，《城市轨道交通运营管理规定》第四十九条有相关罚则但不适用。</w:t>
            </w:r>
          </w:p>
        </w:tc>
        <w:tc>
          <w:tcPr>
            <w:tcW w:w="1451" w:type="dxa"/>
            <w:vAlign w:val="center"/>
          </w:tcPr>
          <w:p w14:paraId="6BBDB825">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A3FF967">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企业应储备必要的应急救援物资、装备，建立应急救援队伍</w:t>
            </w:r>
          </w:p>
        </w:tc>
        <w:tc>
          <w:tcPr>
            <w:tcW w:w="1345" w:type="dxa"/>
            <w:vAlign w:val="center"/>
          </w:tcPr>
          <w:p w14:paraId="46426BB7">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7775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7B90A3CA">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20</w:t>
            </w:r>
          </w:p>
        </w:tc>
        <w:tc>
          <w:tcPr>
            <w:tcW w:w="1918" w:type="dxa"/>
            <w:vAlign w:val="center"/>
          </w:tcPr>
          <w:p w14:paraId="404C704C">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按照规定制定应急预案，并定期组织演练</w:t>
            </w:r>
          </w:p>
        </w:tc>
        <w:tc>
          <w:tcPr>
            <w:tcW w:w="1975" w:type="dxa"/>
            <w:vAlign w:val="center"/>
          </w:tcPr>
          <w:p w14:paraId="1D5A8285">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未按照规定制定应急预案，未定期组织演练</w:t>
            </w:r>
          </w:p>
        </w:tc>
        <w:tc>
          <w:tcPr>
            <w:tcW w:w="5190" w:type="dxa"/>
            <w:vAlign w:val="center"/>
          </w:tcPr>
          <w:p w14:paraId="592274B3">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《中华人民共和国安全生产法》第九十七条</w:t>
            </w:r>
            <w:r>
              <w:rPr>
                <w:rFonts w:ascii="仿宋" w:hAnsi="仿宋" w:eastAsia="仿宋"/>
                <w:kern w:val="0"/>
                <w:sz w:val="28"/>
                <w:szCs w:val="28"/>
              </w:rPr>
              <w:t xml:space="preserve"> </w:t>
            </w:r>
            <w:r>
              <w:rPr>
                <w:rFonts w:hint="eastAsia" w:ascii="仿宋" w:hAnsi="仿宋" w:eastAsia="仿宋"/>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840917A">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（六）未按照规定制定生产安全事故应急救援预案或者未定期组织演练的；</w:t>
            </w:r>
          </w:p>
        </w:tc>
        <w:tc>
          <w:tcPr>
            <w:tcW w:w="1451" w:type="dxa"/>
            <w:vAlign w:val="center"/>
          </w:tcPr>
          <w:p w14:paraId="2884D82E">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C19371C">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企业应按照规定制定应急预案，向</w:t>
            </w:r>
            <w:r>
              <w:rPr>
                <w:rFonts w:hint="eastAsia" w:ascii="仿宋" w:hAnsi="仿宋" w:eastAsia="仿宋"/>
                <w:kern w:val="0"/>
                <w:sz w:val="28"/>
                <w:szCs w:val="28"/>
                <w:lang w:eastAsia="zh-CN"/>
              </w:rPr>
              <w:t>大冶市交通运输局安全生产股</w:t>
            </w:r>
            <w:r>
              <w:rPr>
                <w:rFonts w:hint="eastAsia" w:ascii="仿宋" w:hAnsi="仿宋" w:eastAsia="仿宋"/>
                <w:kern w:val="0"/>
                <w:sz w:val="28"/>
                <w:szCs w:val="28"/>
              </w:rPr>
              <w:t>备案，并至少每半年组织</w:t>
            </w:r>
            <w:r>
              <w:rPr>
                <w:rFonts w:ascii="仿宋" w:hAnsi="仿宋" w:eastAsia="仿宋"/>
                <w:kern w:val="0"/>
                <w:sz w:val="28"/>
                <w:szCs w:val="28"/>
              </w:rPr>
              <w:t>1</w:t>
            </w:r>
            <w:r>
              <w:rPr>
                <w:rFonts w:hint="eastAsia" w:ascii="仿宋" w:hAnsi="仿宋" w:eastAsia="仿宋"/>
                <w:kern w:val="0"/>
                <w:sz w:val="28"/>
                <w:szCs w:val="28"/>
              </w:rPr>
              <w:t>次应急救援预案演练</w:t>
            </w:r>
          </w:p>
        </w:tc>
        <w:tc>
          <w:tcPr>
            <w:tcW w:w="1345" w:type="dxa"/>
            <w:vAlign w:val="center"/>
          </w:tcPr>
          <w:p w14:paraId="2EA5111A">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5277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6C3B4F96">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21</w:t>
            </w:r>
          </w:p>
        </w:tc>
        <w:tc>
          <w:tcPr>
            <w:tcW w:w="1918" w:type="dxa"/>
            <w:vAlign w:val="center"/>
          </w:tcPr>
          <w:p w14:paraId="0825F9AE">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已建立健全事故隐患排查治理制度，及时发现并消除事故隐患，并如实记录事故隐患排查治理情况</w:t>
            </w:r>
          </w:p>
        </w:tc>
        <w:tc>
          <w:tcPr>
            <w:tcW w:w="1975" w:type="dxa"/>
            <w:vAlign w:val="center"/>
          </w:tcPr>
          <w:p w14:paraId="740C1217">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未建立健全事故隐患排查治理制度，未及时发现并消除事故隐患，未如实记录事故隐患排查治理情况</w:t>
            </w:r>
          </w:p>
        </w:tc>
        <w:tc>
          <w:tcPr>
            <w:tcW w:w="5190" w:type="dxa"/>
            <w:vAlign w:val="center"/>
          </w:tcPr>
          <w:p w14:paraId="4385F185">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《中华人民共和国安全生产法》第一百零一条</w:t>
            </w:r>
            <w:r>
              <w:rPr>
                <w:rFonts w:ascii="仿宋" w:hAnsi="仿宋" w:eastAsia="仿宋"/>
                <w:kern w:val="0"/>
                <w:sz w:val="28"/>
                <w:szCs w:val="28"/>
              </w:rPr>
              <w:t xml:space="preserve"> </w:t>
            </w:r>
            <w:r>
              <w:rPr>
                <w:rFonts w:hint="eastAsia" w:ascii="仿宋" w:hAnsi="仿宋" w:eastAsia="仿宋"/>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497340C7">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（五）未建立事故隐患排查治理制度，或者重大事故隐患排查治理情况未按照规定报告的。</w:t>
            </w:r>
          </w:p>
          <w:p w14:paraId="2A734762">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第一百零二条</w:t>
            </w:r>
            <w:r>
              <w:rPr>
                <w:rFonts w:ascii="仿宋" w:hAnsi="仿宋" w:eastAsia="仿宋"/>
                <w:kern w:val="0"/>
                <w:sz w:val="28"/>
                <w:szCs w:val="28"/>
              </w:rPr>
              <w:t xml:space="preserve"> </w:t>
            </w:r>
            <w:r>
              <w:rPr>
                <w:rFonts w:hint="eastAsia" w:ascii="仿宋" w:hAnsi="仿宋" w:eastAsia="仿宋"/>
                <w:kern w:val="0"/>
                <w:sz w:val="28"/>
                <w:szCs w:val="2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451" w:type="dxa"/>
            <w:vAlign w:val="center"/>
          </w:tcPr>
          <w:p w14:paraId="238E59FC">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334829E">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企业应建立健全事故隐患排查治理制度，及时发现并消除事故隐患，并如实记录事故隐患排查治理情况</w:t>
            </w:r>
          </w:p>
        </w:tc>
        <w:tc>
          <w:tcPr>
            <w:tcW w:w="1345" w:type="dxa"/>
            <w:vAlign w:val="center"/>
          </w:tcPr>
          <w:p w14:paraId="6A2F867B">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1F65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381C1BF0">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22</w:t>
            </w:r>
          </w:p>
        </w:tc>
        <w:tc>
          <w:tcPr>
            <w:tcW w:w="1918" w:type="dxa"/>
            <w:vAlign w:val="center"/>
          </w:tcPr>
          <w:p w14:paraId="0ED4BA2B">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已为从业人员提供符合国家标准或者行业标准的劳动防护用品</w:t>
            </w:r>
          </w:p>
        </w:tc>
        <w:tc>
          <w:tcPr>
            <w:tcW w:w="1975" w:type="dxa"/>
            <w:vAlign w:val="center"/>
          </w:tcPr>
          <w:p w14:paraId="142D1229">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未为从业人员提供符合国家标准或者行业标准的劳动防护用品</w:t>
            </w:r>
          </w:p>
        </w:tc>
        <w:tc>
          <w:tcPr>
            <w:tcW w:w="5190" w:type="dxa"/>
            <w:vAlign w:val="center"/>
          </w:tcPr>
          <w:p w14:paraId="6E526BF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仿宋" w:hAnsi="仿宋" w:eastAsia="仿宋"/>
                <w:kern w:val="0"/>
                <w:sz w:val="28"/>
                <w:szCs w:val="28"/>
              </w:rPr>
              <w:t>:</w:t>
            </w:r>
            <w:r>
              <w:rPr>
                <w:rFonts w:hint="eastAsia" w:ascii="仿宋" w:hAnsi="仿宋" w:eastAsia="仿宋"/>
                <w:kern w:val="0"/>
                <w:sz w:val="28"/>
                <w:szCs w:val="28"/>
              </w:rPr>
              <w:t>（五）未为从业人员提供符合国家标准或者行业标准的劳动防护用品的；</w:t>
            </w:r>
          </w:p>
        </w:tc>
        <w:tc>
          <w:tcPr>
            <w:tcW w:w="1451" w:type="dxa"/>
            <w:vAlign w:val="center"/>
          </w:tcPr>
          <w:p w14:paraId="163EEFEB">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984FDB3">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企业应为从业人员提供符合国家标准或者行业标准的劳动防护用品</w:t>
            </w:r>
          </w:p>
        </w:tc>
        <w:tc>
          <w:tcPr>
            <w:tcW w:w="1345" w:type="dxa"/>
            <w:vAlign w:val="center"/>
          </w:tcPr>
          <w:p w14:paraId="3F029721">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0AAE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21B22DEC">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23</w:t>
            </w:r>
          </w:p>
        </w:tc>
        <w:tc>
          <w:tcPr>
            <w:tcW w:w="1918" w:type="dxa"/>
            <w:vAlign w:val="center"/>
          </w:tcPr>
          <w:p w14:paraId="15D045C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有员工宿舍的，宿舍已与生产、经营、储存、使用危险物品的车间、商店、仓库保持安全距离；设有符合紧急疏散要求、标志明显、保持畅通的出口，且没有锁闭、封堵出口</w:t>
            </w:r>
          </w:p>
        </w:tc>
        <w:tc>
          <w:tcPr>
            <w:tcW w:w="1975" w:type="dxa"/>
            <w:vAlign w:val="center"/>
          </w:tcPr>
          <w:p w14:paraId="6700B995">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有员工宿舍的，宿舍未与生产、经营、储存、使用危险物品的车间、商店、仓库保持安全距离；检查未设有符合紧急疏散要求、标志明显、保持畅通的出口，或存在锁闭、封堵出口情况</w:t>
            </w:r>
          </w:p>
        </w:tc>
        <w:tc>
          <w:tcPr>
            <w:tcW w:w="5190" w:type="dxa"/>
            <w:vAlign w:val="center"/>
          </w:tcPr>
          <w:p w14:paraId="41D37C2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ascii="仿宋" w:hAnsi="仿宋" w:eastAsia="仿宋"/>
                <w:kern w:val="0"/>
                <w:sz w:val="28"/>
                <w:szCs w:val="28"/>
              </w:rPr>
              <w:t>:</w:t>
            </w:r>
          </w:p>
          <w:p w14:paraId="3369D952">
            <w:pPr>
              <w:keepNext w:val="0"/>
              <w:keepLines w:val="0"/>
              <w:pageBreakBefore w:val="0"/>
              <w:numPr>
                <w:ilvl w:val="0"/>
                <w:numId w:val="2"/>
              </w:numPr>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生产、经营、储存、使用危险物品的车间、商店、仓库与员工宿舍在同一座建筑内，或者与员工宿舍的距离不符合安全要求的；</w:t>
            </w:r>
          </w:p>
          <w:p w14:paraId="143CFD73">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（二）生产经营场所和员工宿舍未设有符合紧急疏散需要、标志明显、保持畅通的出口、疏散通道，或者占用、锁闭、封堵生产经营场所或者员工宿舍出口、疏散通道的。</w:t>
            </w:r>
          </w:p>
        </w:tc>
        <w:tc>
          <w:tcPr>
            <w:tcW w:w="1451" w:type="dxa"/>
            <w:vAlign w:val="center"/>
          </w:tcPr>
          <w:p w14:paraId="2F67F94A">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B4F249A">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企业有员工宿舍的，宿舍应与生产、经营、储存、使用危险物品的车间、商店、仓库保持安全距离；应设有符合紧急疏散要求、标志明显、保持畅通的出口，且没有锁闭、封堵出口</w:t>
            </w:r>
          </w:p>
        </w:tc>
        <w:tc>
          <w:tcPr>
            <w:tcW w:w="1345" w:type="dxa"/>
            <w:vAlign w:val="center"/>
          </w:tcPr>
          <w:p w14:paraId="7680A5D8">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5881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9805CCE">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24</w:t>
            </w:r>
          </w:p>
        </w:tc>
        <w:tc>
          <w:tcPr>
            <w:tcW w:w="1918" w:type="dxa"/>
            <w:vAlign w:val="center"/>
          </w:tcPr>
          <w:p w14:paraId="4478FC17">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生产经营单位的特种作业人员应当按照规定经专门的安全作业培训并取得相应资格，上岗作业</w:t>
            </w:r>
          </w:p>
        </w:tc>
        <w:tc>
          <w:tcPr>
            <w:tcW w:w="1975" w:type="dxa"/>
            <w:vAlign w:val="center"/>
          </w:tcPr>
          <w:p w14:paraId="7496E4DF">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生产经营单位的特种作业人员未按照规定经专门的安全作业培训并取得相应资格，上岗作业</w:t>
            </w:r>
          </w:p>
        </w:tc>
        <w:tc>
          <w:tcPr>
            <w:tcW w:w="5190" w:type="dxa"/>
            <w:vAlign w:val="center"/>
          </w:tcPr>
          <w:p w14:paraId="73F3812F">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《中华人民共和国安全生产法》第九十四条第一款</w:t>
            </w:r>
            <w:r>
              <w:rPr>
                <w:rFonts w:ascii="仿宋" w:hAnsi="仿宋" w:eastAsia="仿宋"/>
                <w:kern w:val="0"/>
                <w:sz w:val="28"/>
                <w:szCs w:val="28"/>
              </w:rPr>
              <w:t xml:space="preserve"> </w:t>
            </w:r>
            <w:r>
              <w:rPr>
                <w:rFonts w:hint="eastAsia" w:ascii="仿宋" w:hAnsi="仿宋" w:eastAsia="仿宋"/>
                <w:kern w:val="0"/>
                <w:sz w:val="28"/>
                <w:szCs w:val="28"/>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38B049D3">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（七）特种作业人员未按照规定经专门的安全作业培训并取得相应资格，上岗作业的。</w:t>
            </w:r>
          </w:p>
        </w:tc>
        <w:tc>
          <w:tcPr>
            <w:tcW w:w="1451" w:type="dxa"/>
            <w:vAlign w:val="center"/>
          </w:tcPr>
          <w:p w14:paraId="2BAA0DCB">
            <w:pPr>
              <w:keepNext w:val="0"/>
              <w:keepLines w:val="0"/>
              <w:pageBreakBefore w:val="0"/>
              <w:widowControl/>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BC3DA33">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ascii="仿宋" w:hAnsi="仿宋" w:eastAsia="仿宋"/>
                <w:kern w:val="0"/>
                <w:sz w:val="28"/>
                <w:szCs w:val="28"/>
              </w:rPr>
            </w:pPr>
            <w:r>
              <w:rPr>
                <w:rFonts w:hint="eastAsia" w:ascii="仿宋" w:hAnsi="仿宋" w:eastAsia="仿宋"/>
                <w:kern w:val="0"/>
                <w:sz w:val="28"/>
                <w:szCs w:val="28"/>
              </w:rPr>
              <w:t>生产经营单位的特种作业人员应当按照规定经专门的安全作业培训并取得相应资格，上岗作业</w:t>
            </w:r>
          </w:p>
        </w:tc>
        <w:tc>
          <w:tcPr>
            <w:tcW w:w="1345" w:type="dxa"/>
            <w:vAlign w:val="center"/>
          </w:tcPr>
          <w:p w14:paraId="51A79946">
            <w:pPr>
              <w:keepNext w:val="0"/>
              <w:keepLines w:val="0"/>
              <w:pageBreakBefore w:val="0"/>
              <w:widowControl/>
              <w:kinsoku/>
              <w:wordWrap/>
              <w:overflowPunct/>
              <w:topLinePunct w:val="0"/>
              <w:autoSpaceDE/>
              <w:autoSpaceDN/>
              <w:bidi w:val="0"/>
              <w:adjustRightInd/>
              <w:snapToGrid/>
              <w:spacing w:after="0" w:line="280" w:lineRule="exact"/>
              <w:jc w:val="lef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C1B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76F50C7">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25</w:t>
            </w:r>
          </w:p>
        </w:tc>
        <w:tc>
          <w:tcPr>
            <w:tcW w:w="1918" w:type="dxa"/>
            <w:vAlign w:val="center"/>
          </w:tcPr>
          <w:p w14:paraId="33E0A598">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sz w:val="28"/>
                <w:szCs w:val="28"/>
              </w:rPr>
              <w:t>是否建立安全教育培训活动记录</w:t>
            </w:r>
          </w:p>
        </w:tc>
        <w:tc>
          <w:tcPr>
            <w:tcW w:w="1975" w:type="dxa"/>
            <w:vAlign w:val="center"/>
          </w:tcPr>
          <w:p w14:paraId="2063732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sz w:val="28"/>
                <w:szCs w:val="28"/>
              </w:rPr>
              <w:t>未建立安全教育培训活动记录</w:t>
            </w:r>
          </w:p>
        </w:tc>
        <w:tc>
          <w:tcPr>
            <w:tcW w:w="5190" w:type="dxa"/>
            <w:vAlign w:val="center"/>
          </w:tcPr>
          <w:p w14:paraId="3783F857">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sz w:val="28"/>
                <w:szCs w:val="28"/>
              </w:rPr>
              <w:t>《中华人民共和国安全生产法》第二十八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tc>
        <w:tc>
          <w:tcPr>
            <w:tcW w:w="1451" w:type="dxa"/>
            <w:vAlign w:val="center"/>
          </w:tcPr>
          <w:p w14:paraId="4AA882FA">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67C3331">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sz w:val="28"/>
                <w:szCs w:val="28"/>
              </w:rPr>
              <w:t>建立安全教育培训活动记录</w:t>
            </w:r>
          </w:p>
        </w:tc>
        <w:tc>
          <w:tcPr>
            <w:tcW w:w="1345" w:type="dxa"/>
            <w:vAlign w:val="center"/>
          </w:tcPr>
          <w:p w14:paraId="1D74CF32">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71E9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4DF1E215">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26</w:t>
            </w:r>
          </w:p>
        </w:tc>
        <w:tc>
          <w:tcPr>
            <w:tcW w:w="1918" w:type="dxa"/>
            <w:vAlign w:val="center"/>
          </w:tcPr>
          <w:p w14:paraId="3B89998E">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生产经营单位应当按照规定对从业人员、被派遣劳动者、实习学生进行安全生产教育和培训，并按照规定如实告知有关的安全生产事项</w:t>
            </w:r>
          </w:p>
        </w:tc>
        <w:tc>
          <w:tcPr>
            <w:tcW w:w="1975" w:type="dxa"/>
            <w:vAlign w:val="center"/>
          </w:tcPr>
          <w:p w14:paraId="221E33B1">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生产经营单位未按照规定对从业人员、被派遣劳动者、实习学生进行安全生产教育和培训，或者未按照规定如实告知有关的安全生产事项</w:t>
            </w:r>
          </w:p>
        </w:tc>
        <w:tc>
          <w:tcPr>
            <w:tcW w:w="5190" w:type="dxa"/>
            <w:vAlign w:val="center"/>
          </w:tcPr>
          <w:p w14:paraId="71516F0C">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仿宋" w:hAnsi="仿宋" w:eastAsia="仿宋"/>
                <w:bCs/>
                <w:sz w:val="28"/>
                <w:szCs w:val="28"/>
              </w:rPr>
            </w:pPr>
            <w:r>
              <w:rPr>
                <w:rFonts w:hint="eastAsia" w:ascii="仿宋" w:hAnsi="仿宋" w:eastAsia="仿宋"/>
                <w:bCs/>
                <w:sz w:val="28"/>
                <w:szCs w:val="28"/>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仿宋" w:hAnsi="仿宋" w:eastAsia="仿宋"/>
                <w:bCs/>
                <w:sz w:val="28"/>
                <w:szCs w:val="28"/>
              </w:rPr>
              <w:t>:</w:t>
            </w:r>
          </w:p>
          <w:p w14:paraId="004163EA">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bCs/>
                <w:sz w:val="28"/>
                <w:szCs w:val="28"/>
              </w:rPr>
              <w:t>（三）未按照规定对从业人员、被派遣劳动者、实习学生进行安全生产教育和培训，或者未按照规定如实告知有关的安全生产事项的。</w:t>
            </w:r>
          </w:p>
        </w:tc>
        <w:tc>
          <w:tcPr>
            <w:tcW w:w="1451" w:type="dxa"/>
            <w:vAlign w:val="center"/>
          </w:tcPr>
          <w:p w14:paraId="03BE4F1D">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sz w:val="28"/>
                <w:szCs w:val="28"/>
              </w:rPr>
              <w:t>★</w:t>
            </w:r>
          </w:p>
        </w:tc>
        <w:tc>
          <w:tcPr>
            <w:tcW w:w="1934" w:type="dxa"/>
            <w:vAlign w:val="center"/>
          </w:tcPr>
          <w:p w14:paraId="3ACB9457">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港口经营人应当按照规定对从业人员、被派遣劳动者、实习学生进行安全生产教育和培训，并按照规定如实告知有关的安全生产事项</w:t>
            </w:r>
          </w:p>
        </w:tc>
        <w:tc>
          <w:tcPr>
            <w:tcW w:w="1345" w:type="dxa"/>
            <w:vAlign w:val="center"/>
          </w:tcPr>
          <w:p w14:paraId="5CB914AF">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黄石市交通运输局</w:t>
            </w:r>
          </w:p>
        </w:tc>
      </w:tr>
      <w:tr w14:paraId="5131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27CAD6BF">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27</w:t>
            </w:r>
          </w:p>
        </w:tc>
        <w:tc>
          <w:tcPr>
            <w:tcW w:w="1918" w:type="dxa"/>
            <w:vAlign w:val="center"/>
          </w:tcPr>
          <w:p w14:paraId="535DF7E7">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生产经营单位应当如实记录安全生产教育和培训情况</w:t>
            </w:r>
          </w:p>
        </w:tc>
        <w:tc>
          <w:tcPr>
            <w:tcW w:w="1975" w:type="dxa"/>
            <w:vAlign w:val="center"/>
          </w:tcPr>
          <w:p w14:paraId="5C9F5930">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生产经营单位未如实记录安全生产教育和培训情况</w:t>
            </w:r>
          </w:p>
        </w:tc>
        <w:tc>
          <w:tcPr>
            <w:tcW w:w="5190" w:type="dxa"/>
            <w:vAlign w:val="center"/>
          </w:tcPr>
          <w:p w14:paraId="05A569F2">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仿宋" w:hAnsi="仿宋" w:eastAsia="仿宋"/>
                <w:bCs/>
                <w:sz w:val="28"/>
                <w:szCs w:val="28"/>
              </w:rPr>
            </w:pPr>
            <w:r>
              <w:rPr>
                <w:rFonts w:hint="eastAsia" w:ascii="仿宋" w:hAnsi="仿宋" w:eastAsia="仿宋"/>
                <w:bCs/>
                <w:sz w:val="28"/>
                <w:szCs w:val="28"/>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仿宋" w:hAnsi="仿宋" w:eastAsia="仿宋"/>
                <w:bCs/>
                <w:sz w:val="28"/>
                <w:szCs w:val="28"/>
              </w:rPr>
              <w:t>:</w:t>
            </w:r>
          </w:p>
          <w:p w14:paraId="604C458C">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bCs/>
                <w:sz w:val="28"/>
                <w:szCs w:val="28"/>
              </w:rPr>
              <w:t>（四）未如实记录安全生产教育和培训情况的。</w:t>
            </w:r>
          </w:p>
        </w:tc>
        <w:tc>
          <w:tcPr>
            <w:tcW w:w="1451" w:type="dxa"/>
            <w:vAlign w:val="center"/>
          </w:tcPr>
          <w:p w14:paraId="4F58F4BF">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sz w:val="28"/>
                <w:szCs w:val="28"/>
              </w:rPr>
              <w:t>★★</w:t>
            </w:r>
          </w:p>
        </w:tc>
        <w:tc>
          <w:tcPr>
            <w:tcW w:w="1934" w:type="dxa"/>
            <w:vAlign w:val="center"/>
          </w:tcPr>
          <w:p w14:paraId="31F7E285">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港口经营人应当如实记录安全生产教育和培训情况</w:t>
            </w:r>
          </w:p>
        </w:tc>
        <w:tc>
          <w:tcPr>
            <w:tcW w:w="1345" w:type="dxa"/>
            <w:vAlign w:val="center"/>
          </w:tcPr>
          <w:p w14:paraId="1B16F473">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黄石市交通运输局</w:t>
            </w:r>
          </w:p>
        </w:tc>
      </w:tr>
      <w:tr w14:paraId="7805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61FA3570">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28</w:t>
            </w:r>
          </w:p>
        </w:tc>
        <w:tc>
          <w:tcPr>
            <w:tcW w:w="1918" w:type="dxa"/>
            <w:vAlign w:val="center"/>
          </w:tcPr>
          <w:p w14:paraId="227E5090">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生产经营单位必须对安全设备进行经常性维护、保养和定期检测</w:t>
            </w:r>
          </w:p>
        </w:tc>
        <w:tc>
          <w:tcPr>
            <w:tcW w:w="1975" w:type="dxa"/>
            <w:vAlign w:val="center"/>
          </w:tcPr>
          <w:p w14:paraId="7928B20C">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生产经营单位未对安全设备进行经常性维护、保养和定期检测</w:t>
            </w:r>
          </w:p>
        </w:tc>
        <w:tc>
          <w:tcPr>
            <w:tcW w:w="5190" w:type="dxa"/>
            <w:vAlign w:val="center"/>
          </w:tcPr>
          <w:p w14:paraId="121D15AD">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仿宋" w:hAnsi="仿宋" w:eastAsia="仿宋"/>
                <w:bCs/>
                <w:sz w:val="28"/>
                <w:szCs w:val="28"/>
              </w:rPr>
            </w:pPr>
            <w:r>
              <w:rPr>
                <w:rFonts w:hint="eastAsia" w:ascii="仿宋" w:hAnsi="仿宋" w:eastAsia="仿宋"/>
                <w:bCs/>
                <w:sz w:val="28"/>
                <w:szCs w:val="28"/>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仿宋" w:hAnsi="仿宋" w:eastAsia="仿宋"/>
                <w:bCs/>
                <w:sz w:val="28"/>
                <w:szCs w:val="28"/>
              </w:rPr>
              <w:t>:</w:t>
            </w:r>
          </w:p>
          <w:p w14:paraId="168F620A">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bCs/>
                <w:sz w:val="28"/>
                <w:szCs w:val="28"/>
              </w:rPr>
              <w:t>（三）未对安全设备进行经常性维护、保养和定期检测的。</w:t>
            </w:r>
          </w:p>
        </w:tc>
        <w:tc>
          <w:tcPr>
            <w:tcW w:w="1451" w:type="dxa"/>
            <w:vAlign w:val="center"/>
          </w:tcPr>
          <w:p w14:paraId="7ED75313">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sz w:val="28"/>
                <w:szCs w:val="28"/>
              </w:rPr>
              <w:t>★</w:t>
            </w:r>
          </w:p>
        </w:tc>
        <w:tc>
          <w:tcPr>
            <w:tcW w:w="1934" w:type="dxa"/>
            <w:vAlign w:val="center"/>
          </w:tcPr>
          <w:p w14:paraId="452234B5">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港口经营人必须对安全设备进行经常性维护、保养和定期检测</w:t>
            </w:r>
          </w:p>
        </w:tc>
        <w:tc>
          <w:tcPr>
            <w:tcW w:w="1345" w:type="dxa"/>
            <w:vAlign w:val="center"/>
          </w:tcPr>
          <w:p w14:paraId="21CC233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黄石市交通运输局</w:t>
            </w:r>
          </w:p>
        </w:tc>
      </w:tr>
      <w:tr w14:paraId="189E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4F090DE9">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29</w:t>
            </w:r>
          </w:p>
        </w:tc>
        <w:tc>
          <w:tcPr>
            <w:tcW w:w="1918" w:type="dxa"/>
            <w:vAlign w:val="center"/>
          </w:tcPr>
          <w:p w14:paraId="7DB0DC3A">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生产经营单位应当在有较大危险因素的生产经营场所和有关设施、设备上设置明显的安全警示标志</w:t>
            </w:r>
          </w:p>
        </w:tc>
        <w:tc>
          <w:tcPr>
            <w:tcW w:w="1975" w:type="dxa"/>
            <w:vAlign w:val="center"/>
          </w:tcPr>
          <w:p w14:paraId="068A53A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生产经营单位未在有较大危险因素的生产经营场所和有关设施、设备上设置明显的安全警示标志</w:t>
            </w:r>
          </w:p>
        </w:tc>
        <w:tc>
          <w:tcPr>
            <w:tcW w:w="5190" w:type="dxa"/>
            <w:vAlign w:val="center"/>
          </w:tcPr>
          <w:p w14:paraId="4700AC8F">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仿宋" w:hAnsi="仿宋" w:eastAsia="仿宋"/>
                <w:bCs/>
                <w:sz w:val="28"/>
                <w:szCs w:val="28"/>
              </w:rPr>
            </w:pPr>
            <w:r>
              <w:rPr>
                <w:rFonts w:hint="eastAsia" w:ascii="仿宋" w:hAnsi="仿宋" w:eastAsia="仿宋"/>
                <w:bCs/>
                <w:sz w:val="28"/>
                <w:szCs w:val="28"/>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仿宋" w:hAnsi="仿宋" w:eastAsia="仿宋"/>
                <w:bCs/>
                <w:sz w:val="28"/>
                <w:szCs w:val="28"/>
              </w:rPr>
              <w:t>:</w:t>
            </w:r>
          </w:p>
          <w:p w14:paraId="46B9FEBA">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bCs/>
                <w:sz w:val="28"/>
                <w:szCs w:val="28"/>
              </w:rPr>
              <w:t>（一）未在有较大危险因素的生产经营场所和有关设施、设备上设置明显的安全警示标志的。</w:t>
            </w:r>
          </w:p>
        </w:tc>
        <w:tc>
          <w:tcPr>
            <w:tcW w:w="1451" w:type="dxa"/>
            <w:vAlign w:val="center"/>
          </w:tcPr>
          <w:p w14:paraId="1AE0BEFC">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sz w:val="28"/>
                <w:szCs w:val="28"/>
              </w:rPr>
              <w:t>★</w:t>
            </w:r>
          </w:p>
        </w:tc>
        <w:tc>
          <w:tcPr>
            <w:tcW w:w="1934" w:type="dxa"/>
            <w:vAlign w:val="center"/>
          </w:tcPr>
          <w:p w14:paraId="616B8C59">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港口经营人应当在有较大危险因素的生产经营场所和有关设施、设备上设置明显的安全警示标志</w:t>
            </w:r>
          </w:p>
        </w:tc>
        <w:tc>
          <w:tcPr>
            <w:tcW w:w="1345" w:type="dxa"/>
            <w:vAlign w:val="center"/>
          </w:tcPr>
          <w:p w14:paraId="12880A1A">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黄石市交通运输局</w:t>
            </w:r>
          </w:p>
        </w:tc>
      </w:tr>
      <w:tr w14:paraId="6B23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509A8D34">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30</w:t>
            </w:r>
          </w:p>
        </w:tc>
        <w:tc>
          <w:tcPr>
            <w:tcW w:w="1918" w:type="dxa"/>
            <w:vAlign w:val="center"/>
          </w:tcPr>
          <w:p w14:paraId="53B9A80F">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单位是否对从业人员进行教育培训、风险告知、技术交底，保证从业人员具备必要的安全生产知识，熟悉有关的安全生产规章制度和安全操作规程，掌握本岗位的安全操作技能，了解事故应急处理措施，知悉自身在安全生产方面的权利和义务</w:t>
            </w:r>
          </w:p>
        </w:tc>
        <w:tc>
          <w:tcPr>
            <w:tcW w:w="1975" w:type="dxa"/>
            <w:vAlign w:val="center"/>
          </w:tcPr>
          <w:p w14:paraId="19B4662C">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未对从业人员进行教育培训、风险告知、技术交底，导致从业人员未能掌握岗位操作技能，不清楚本岗位危险有害因素，不了解事故应急处置措施。教育培训记录等不如实记录行为</w:t>
            </w:r>
          </w:p>
        </w:tc>
        <w:tc>
          <w:tcPr>
            <w:tcW w:w="5190" w:type="dxa"/>
            <w:vAlign w:val="center"/>
          </w:tcPr>
          <w:p w14:paraId="0FDA50B2">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bCs/>
                <w:sz w:val="28"/>
                <w:szCs w:val="28"/>
                <w:shd w:val="clear" w:color="auto" w:fill="FFFFFF"/>
              </w:rPr>
            </w:pPr>
            <w:r>
              <w:rPr>
                <w:rFonts w:hint="eastAsia" w:ascii="仿宋" w:hAnsi="仿宋" w:eastAsia="仿宋"/>
                <w:bCs/>
                <w:sz w:val="28"/>
                <w:szCs w:val="28"/>
                <w:shd w:val="clear" w:color="auto" w:fill="FFFFFF"/>
              </w:rPr>
              <w:t>《中华人民共和国安全生产法》第二十一条 生产经营单位的主要负责人对本单位安全生产工作负有下列职责</w:t>
            </w:r>
            <w:r>
              <w:rPr>
                <w:rFonts w:ascii="仿宋" w:hAnsi="仿宋" w:eastAsia="仿宋"/>
                <w:bCs/>
                <w:sz w:val="28"/>
                <w:szCs w:val="28"/>
                <w:shd w:val="clear" w:color="auto" w:fill="FFFFFF"/>
              </w:rPr>
              <w:t>:</w:t>
            </w:r>
          </w:p>
          <w:p w14:paraId="6F44AC87">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bCs/>
                <w:sz w:val="28"/>
                <w:szCs w:val="28"/>
                <w:shd w:val="clear" w:color="auto" w:fill="FFFFFF"/>
              </w:rPr>
            </w:pPr>
            <w:r>
              <w:rPr>
                <w:rFonts w:hint="eastAsia" w:ascii="仿宋" w:hAnsi="仿宋" w:eastAsia="仿宋"/>
                <w:bCs/>
                <w:sz w:val="28"/>
                <w:szCs w:val="28"/>
                <w:shd w:val="clear" w:color="auto" w:fill="FFFFFF"/>
              </w:rPr>
              <w:t>（二）组织制定并实施本单位安全生产规章制度和操作规程；</w:t>
            </w:r>
          </w:p>
          <w:p w14:paraId="2AE7805B">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bCs/>
                <w:sz w:val="28"/>
                <w:szCs w:val="28"/>
                <w:shd w:val="clear" w:color="auto" w:fill="FFFFFF"/>
              </w:rPr>
            </w:pPr>
            <w:r>
              <w:rPr>
                <w:rFonts w:hint="eastAsia" w:ascii="仿宋" w:hAnsi="仿宋" w:eastAsia="仿宋"/>
                <w:bCs/>
                <w:sz w:val="28"/>
                <w:szCs w:val="28"/>
                <w:shd w:val="clear" w:color="auto" w:fill="FFFFFF"/>
              </w:rPr>
              <w:t>（三）组织制定并实施本单位安全生产教育和培训计划；</w:t>
            </w:r>
          </w:p>
          <w:p w14:paraId="582DB9E0">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bCs/>
                <w:sz w:val="28"/>
                <w:szCs w:val="28"/>
                <w:shd w:val="clear" w:color="auto" w:fill="FFFFFF"/>
              </w:rPr>
            </w:pPr>
            <w:r>
              <w:rPr>
                <w:rFonts w:hint="eastAsia" w:ascii="仿宋" w:hAnsi="仿宋" w:eastAsia="仿宋"/>
                <w:bCs/>
                <w:sz w:val="28"/>
                <w:szCs w:val="28"/>
                <w:shd w:val="clear" w:color="auto" w:fill="FFFFFF"/>
              </w:rPr>
              <w:t>（六）组织制定并实施本单位的生产安全事故应急救援预案；</w:t>
            </w:r>
          </w:p>
          <w:p w14:paraId="72B81F0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bCs/>
                <w:sz w:val="28"/>
                <w:szCs w:val="28"/>
                <w:shd w:val="clear" w:color="auto" w:fill="FFFFFF"/>
              </w:rPr>
            </w:pPr>
            <w:r>
              <w:rPr>
                <w:rFonts w:hint="eastAsia" w:ascii="仿宋" w:hAnsi="仿宋" w:eastAsia="仿宋"/>
                <w:bCs/>
                <w:sz w:val="28"/>
                <w:szCs w:val="28"/>
                <w:shd w:val="clear" w:color="auto" w:fill="FFFFFF"/>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588BC58D">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bCs/>
                <w:sz w:val="28"/>
                <w:szCs w:val="28"/>
                <w:shd w:val="clear" w:color="auto" w:fill="FFFFFF"/>
              </w:rPr>
              <w:t>第四十四条 生产经营单位应当教育和督促从业人员严格执行本单位的安全生产规章制度和安全操作规程；并向从业人员如实告知作业场所和工作岗位存在的危险因素、防范措施以及事故应急措施。</w:t>
            </w:r>
          </w:p>
        </w:tc>
        <w:tc>
          <w:tcPr>
            <w:tcW w:w="1451" w:type="dxa"/>
            <w:vAlign w:val="center"/>
          </w:tcPr>
          <w:p w14:paraId="3E47F12F">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sz w:val="28"/>
                <w:szCs w:val="28"/>
              </w:rPr>
              <w:t>★★★</w:t>
            </w:r>
          </w:p>
        </w:tc>
        <w:tc>
          <w:tcPr>
            <w:tcW w:w="1934" w:type="dxa"/>
            <w:vAlign w:val="center"/>
          </w:tcPr>
          <w:p w14:paraId="45B81DE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单位应当对从业人员进行教育培训、风险告知、技术交底，保证从业人员具备必要的安全生产知识，熟悉有关的安全生产规章制度和安全操作规程，掌握本岗位的安全操作技能，了解事故应急处理措施，知悉自身在安全生产方面的权利和义务</w:t>
            </w:r>
          </w:p>
        </w:tc>
        <w:tc>
          <w:tcPr>
            <w:tcW w:w="1345" w:type="dxa"/>
            <w:vAlign w:val="center"/>
          </w:tcPr>
          <w:p w14:paraId="459228C6">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大冶市交通运输局安全生产股</w:t>
            </w:r>
          </w:p>
        </w:tc>
      </w:tr>
      <w:tr w14:paraId="05F8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6448DBBB">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31</w:t>
            </w:r>
          </w:p>
        </w:tc>
        <w:tc>
          <w:tcPr>
            <w:tcW w:w="1918" w:type="dxa"/>
            <w:vAlign w:val="center"/>
          </w:tcPr>
          <w:p w14:paraId="27DDCECE">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特种作业人员是否经专门的安全作业培训，取得相应资格上岗作业</w:t>
            </w:r>
          </w:p>
          <w:p w14:paraId="4704050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p>
        </w:tc>
        <w:tc>
          <w:tcPr>
            <w:tcW w:w="1975" w:type="dxa"/>
            <w:vAlign w:val="center"/>
          </w:tcPr>
          <w:p w14:paraId="32FE050C">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特种作业人员未取得相应资格即上岗作业</w:t>
            </w:r>
          </w:p>
        </w:tc>
        <w:tc>
          <w:tcPr>
            <w:tcW w:w="5190" w:type="dxa"/>
            <w:vAlign w:val="center"/>
          </w:tcPr>
          <w:p w14:paraId="4BA29D2A">
            <w:pPr>
              <w:keepNext w:val="0"/>
              <w:keepLines w:val="0"/>
              <w:pageBreakBefore w:val="0"/>
              <w:kinsoku/>
              <w:wordWrap/>
              <w:overflowPunct/>
              <w:topLinePunct w:val="0"/>
              <w:autoSpaceDE/>
              <w:autoSpaceDN/>
              <w:bidi w:val="0"/>
              <w:adjustRightInd/>
              <w:snapToGrid/>
              <w:spacing w:after="0" w:line="280" w:lineRule="exact"/>
              <w:ind w:left="280" w:hanging="280" w:hangingChars="100"/>
              <w:textAlignment w:val="auto"/>
              <w:rPr>
                <w:rFonts w:ascii="仿宋" w:hAnsi="仿宋" w:eastAsia="仿宋"/>
                <w:bCs/>
                <w:sz w:val="28"/>
                <w:szCs w:val="28"/>
                <w:shd w:val="clear" w:color="auto" w:fill="FFFFFF"/>
              </w:rPr>
            </w:pPr>
            <w:r>
              <w:rPr>
                <w:rFonts w:hint="eastAsia" w:ascii="仿宋" w:hAnsi="仿宋" w:eastAsia="仿宋"/>
                <w:bCs/>
                <w:sz w:val="28"/>
                <w:szCs w:val="28"/>
                <w:shd w:val="clear" w:color="auto" w:fill="FFFFFF"/>
              </w:rPr>
              <w:t>《中华人民共和国安全生产法》第三十条生产经营单位的特种作业人员必须按照国家有关规定经专门的安全作业培训，取得相应资格，方可上岗作业。</w:t>
            </w:r>
          </w:p>
          <w:p w14:paraId="2D062851">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bCs/>
                <w:sz w:val="28"/>
                <w:szCs w:val="28"/>
                <w:shd w:val="clear" w:color="auto" w:fill="FFFFFF"/>
              </w:rPr>
              <w:t>特种作业人员的范围由国务院应急管理部门会同国务院有关部门确定。</w:t>
            </w:r>
          </w:p>
        </w:tc>
        <w:tc>
          <w:tcPr>
            <w:tcW w:w="1451" w:type="dxa"/>
            <w:vAlign w:val="center"/>
          </w:tcPr>
          <w:p w14:paraId="44FE42A2">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sz w:val="28"/>
                <w:szCs w:val="28"/>
              </w:rPr>
              <w:t>★★★</w:t>
            </w:r>
          </w:p>
        </w:tc>
        <w:tc>
          <w:tcPr>
            <w:tcW w:w="1934" w:type="dxa"/>
            <w:vAlign w:val="center"/>
          </w:tcPr>
          <w:p w14:paraId="54A68964">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生产经营单位的特种作业人员必须按照国家有关规定经专门的安全作业培训，取得相应资格后，上岗作业。</w:t>
            </w:r>
          </w:p>
        </w:tc>
        <w:tc>
          <w:tcPr>
            <w:tcW w:w="1345" w:type="dxa"/>
            <w:vAlign w:val="center"/>
          </w:tcPr>
          <w:p w14:paraId="0C8E90EB">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6FEF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41569839">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kern w:val="0"/>
                <w:sz w:val="28"/>
                <w:szCs w:val="28"/>
              </w:rPr>
              <w:t>32</w:t>
            </w:r>
          </w:p>
        </w:tc>
        <w:tc>
          <w:tcPr>
            <w:tcW w:w="1918" w:type="dxa"/>
            <w:vAlign w:val="center"/>
          </w:tcPr>
          <w:p w14:paraId="1601B6D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生产经营单位是否为从业人员提供符合国家标准或者行业标准的劳动防护用品，并监督、教育从业人员按照使用规则佩戴、使用</w:t>
            </w:r>
          </w:p>
        </w:tc>
        <w:tc>
          <w:tcPr>
            <w:tcW w:w="1975" w:type="dxa"/>
            <w:vAlign w:val="center"/>
          </w:tcPr>
          <w:p w14:paraId="03478406">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未为从业人员提供符合国家标准或者行业标准的劳动防护用品，未教育从业人员按照使用规则佩戴或使用</w:t>
            </w:r>
          </w:p>
        </w:tc>
        <w:tc>
          <w:tcPr>
            <w:tcW w:w="5190" w:type="dxa"/>
            <w:vAlign w:val="center"/>
          </w:tcPr>
          <w:p w14:paraId="67F30A22">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bCs/>
                <w:sz w:val="28"/>
                <w:szCs w:val="28"/>
                <w:shd w:val="clear" w:color="auto" w:fill="FFFFFF"/>
              </w:rPr>
            </w:pPr>
            <w:r>
              <w:rPr>
                <w:rFonts w:hint="eastAsia" w:ascii="仿宋" w:hAnsi="仿宋" w:eastAsia="仿宋"/>
                <w:bCs/>
                <w:sz w:val="28"/>
                <w:szCs w:val="28"/>
                <w:shd w:val="clear" w:color="auto" w:fill="FFFFFF"/>
              </w:rPr>
              <w:t>《中华人民共和国安全生产法》第四十三条生产经营单位进行爆破、吊装、动火、临时用电以及国务院应急管理部门会同国务院有关部门规定的其他危险作业，应当安排专门人员进行现场安全管理，确保操作规程的遵守和安全措施的落实。</w:t>
            </w:r>
          </w:p>
          <w:p w14:paraId="5ECCD350">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sz w:val="28"/>
                <w:szCs w:val="28"/>
              </w:rPr>
            </w:pPr>
            <w:r>
              <w:rPr>
                <w:rFonts w:hint="eastAsia" w:ascii="仿宋" w:hAnsi="仿宋" w:eastAsia="仿宋"/>
                <w:bCs/>
                <w:sz w:val="28"/>
                <w:szCs w:val="28"/>
                <w:shd w:val="clear" w:color="auto" w:fill="FFFFFF"/>
              </w:rPr>
              <w:t>第四十五条生产经营单位必须为从业人员提供符合国家标准或者行业标准的劳动防护用品，并监督、教育从业人员按照使用规则佩戴、使用。</w:t>
            </w:r>
          </w:p>
        </w:tc>
        <w:tc>
          <w:tcPr>
            <w:tcW w:w="1451" w:type="dxa"/>
            <w:vAlign w:val="center"/>
          </w:tcPr>
          <w:p w14:paraId="6A101E82">
            <w:pPr>
              <w:keepNext w:val="0"/>
              <w:keepLines w:val="0"/>
              <w:pageBreakBefore w:val="0"/>
              <w:kinsoku/>
              <w:wordWrap/>
              <w:overflowPunct/>
              <w:topLinePunct w:val="0"/>
              <w:autoSpaceDE/>
              <w:autoSpaceDN/>
              <w:bidi w:val="0"/>
              <w:adjustRightInd/>
              <w:snapToGrid/>
              <w:spacing w:after="0" w:line="280" w:lineRule="exact"/>
              <w:jc w:val="center"/>
              <w:textAlignment w:val="auto"/>
              <w:rPr>
                <w:rFonts w:ascii="仿宋" w:hAnsi="仿宋" w:eastAsia="仿宋"/>
                <w:kern w:val="0"/>
                <w:sz w:val="28"/>
                <w:szCs w:val="28"/>
              </w:rPr>
            </w:pPr>
            <w:r>
              <w:rPr>
                <w:rFonts w:hint="eastAsia" w:ascii="仿宋" w:hAnsi="仿宋" w:eastAsia="仿宋" w:cs="Segoe UI Symbol"/>
                <w:sz w:val="28"/>
                <w:szCs w:val="28"/>
              </w:rPr>
              <w:t>★★</w:t>
            </w:r>
          </w:p>
        </w:tc>
        <w:tc>
          <w:tcPr>
            <w:tcW w:w="1934" w:type="dxa"/>
            <w:vAlign w:val="center"/>
          </w:tcPr>
          <w:p w14:paraId="3B480E49">
            <w:pPr>
              <w:keepNext w:val="0"/>
              <w:keepLines w:val="0"/>
              <w:pageBreakBefore w:val="0"/>
              <w:kinsoku/>
              <w:wordWrap/>
              <w:overflowPunct/>
              <w:topLinePunct w:val="0"/>
              <w:autoSpaceDE/>
              <w:autoSpaceDN/>
              <w:bidi w:val="0"/>
              <w:adjustRightInd/>
              <w:snapToGrid/>
              <w:spacing w:after="0" w:line="280" w:lineRule="exact"/>
              <w:textAlignment w:val="auto"/>
              <w:rPr>
                <w:rFonts w:ascii="仿宋" w:hAnsi="仿宋" w:eastAsia="仿宋"/>
                <w:kern w:val="0"/>
                <w:sz w:val="28"/>
                <w:szCs w:val="28"/>
              </w:rPr>
            </w:pPr>
            <w:r>
              <w:rPr>
                <w:rFonts w:hint="eastAsia" w:ascii="仿宋" w:hAnsi="仿宋" w:eastAsia="仿宋"/>
                <w:kern w:val="0"/>
                <w:sz w:val="28"/>
                <w:szCs w:val="28"/>
              </w:rPr>
              <w:t>生产经营单位必须为从业人员提供符合国家标准或者行业标准的劳动防护用品，并监督、教育从业人员按照使用规则佩戴、使用。</w:t>
            </w:r>
          </w:p>
        </w:tc>
        <w:tc>
          <w:tcPr>
            <w:tcW w:w="1345" w:type="dxa"/>
            <w:vAlign w:val="center"/>
          </w:tcPr>
          <w:p w14:paraId="5084220E">
            <w:pPr>
              <w:keepNext w:val="0"/>
              <w:keepLines w:val="0"/>
              <w:pageBreakBefore w:val="0"/>
              <w:kinsoku/>
              <w:wordWrap/>
              <w:overflowPunct/>
              <w:topLinePunct w:val="0"/>
              <w:autoSpaceDE/>
              <w:autoSpaceDN/>
              <w:bidi w:val="0"/>
              <w:adjustRightInd/>
              <w:snapToGrid/>
              <w:spacing w:after="0" w:line="280" w:lineRule="exact"/>
              <w:textAlignment w:val="auto"/>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bl>
    <w:p w14:paraId="77B4FD4D">
      <w:pPr>
        <w:spacing w:line="400" w:lineRule="exact"/>
        <w:rPr>
          <w:rFonts w:ascii="黑体" w:hAnsi="黑体" w:eastAsia="黑体" w:cs="黑体"/>
          <w:sz w:val="28"/>
          <w:szCs w:val="28"/>
        </w:rPr>
      </w:pPr>
      <w:r>
        <w:rPr>
          <w:rFonts w:hint="eastAsia" w:ascii="黑体" w:hAnsi="黑体" w:eastAsia="黑体" w:cs="黑体"/>
          <w:sz w:val="28"/>
          <w:szCs w:val="28"/>
        </w:rPr>
        <w:t>备注：</w:t>
      </w:r>
    </w:p>
    <w:p w14:paraId="55AC1618">
      <w:pPr>
        <w:spacing w:line="280" w:lineRule="exact"/>
        <w:rPr>
          <w:rFonts w:ascii="仿宋" w:hAnsi="仿宋" w:eastAsia="仿宋"/>
          <w:bCs/>
          <w:sz w:val="28"/>
          <w:szCs w:val="28"/>
          <w:shd w:val="clear" w:color="auto" w:fill="FFFFFF"/>
        </w:rPr>
      </w:pPr>
      <w:r>
        <w:rPr>
          <w:rFonts w:hint="eastAsia" w:ascii="仿宋" w:hAnsi="仿宋" w:eastAsia="仿宋"/>
          <w:bCs/>
          <w:sz w:val="28"/>
          <w:szCs w:val="28"/>
          <w:shd w:val="clear" w:color="auto" w:fill="FFFFFF"/>
        </w:rPr>
        <w:t>1.清单适用对象：本行政区域内从事交通运输行业的自然人、法人和非法人组织。</w:t>
      </w:r>
    </w:p>
    <w:p w14:paraId="78998EF5">
      <w:pPr>
        <w:spacing w:line="280" w:lineRule="exact"/>
        <w:rPr>
          <w:rFonts w:ascii="仿宋" w:hAnsi="仿宋" w:eastAsia="仿宋"/>
          <w:bCs/>
          <w:sz w:val="28"/>
          <w:szCs w:val="28"/>
          <w:shd w:val="clear" w:color="auto" w:fill="FFFFFF"/>
        </w:rPr>
      </w:pPr>
      <w:r>
        <w:rPr>
          <w:rFonts w:hint="eastAsia" w:ascii="仿宋" w:hAnsi="仿宋" w:eastAsia="仿宋"/>
          <w:bCs/>
          <w:sz w:val="28"/>
          <w:szCs w:val="28"/>
          <w:shd w:val="clear" w:color="auto" w:fill="FFFFFF"/>
        </w:rPr>
        <w:t>2.本清单的合规建议为针对企业常见违法行为的指导意见，仅供企业参考，不作为企业免责的依据。</w:t>
      </w:r>
    </w:p>
    <w:p w14:paraId="50DF8544">
      <w:pPr>
        <w:spacing w:line="280" w:lineRule="exact"/>
        <w:rPr>
          <w:rFonts w:ascii="仿宋" w:hAnsi="仿宋" w:eastAsia="仿宋"/>
          <w:bCs/>
          <w:sz w:val="28"/>
          <w:szCs w:val="28"/>
          <w:shd w:val="clear" w:color="auto" w:fill="FFFFFF"/>
        </w:rPr>
      </w:pPr>
      <w:r>
        <w:rPr>
          <w:rFonts w:hint="eastAsia" w:ascii="仿宋" w:hAnsi="仿宋" w:eastAsia="仿宋"/>
          <w:bCs/>
          <w:sz w:val="28"/>
          <w:szCs w:val="28"/>
          <w:shd w:val="clear" w:color="auto" w:fill="FFFFFF"/>
        </w:rPr>
        <w:t>3.本清单并未涵盖交通运输领域所有违法违规行为。</w:t>
      </w:r>
    </w:p>
    <w:p w14:paraId="43B99A06">
      <w:pPr>
        <w:spacing w:line="280" w:lineRule="exact"/>
        <w:rPr>
          <w:rFonts w:ascii="仿宋" w:hAnsi="仿宋" w:eastAsia="仿宋"/>
          <w:bCs/>
          <w:sz w:val="28"/>
          <w:szCs w:val="28"/>
          <w:shd w:val="clear" w:color="auto" w:fill="FFFFFF"/>
        </w:rPr>
      </w:pPr>
      <w:r>
        <w:rPr>
          <w:rFonts w:hint="eastAsia" w:ascii="仿宋" w:hAnsi="仿宋" w:eastAsia="仿宋"/>
          <w:bCs/>
          <w:sz w:val="28"/>
          <w:szCs w:val="28"/>
          <w:shd w:val="clear" w:color="auto" w:fill="FFFFFF"/>
        </w:rPr>
        <w:t>4.发生频率较高的风险等级为★★★，发生频率一般的风险等级为★★，发生频率较低的风险等级为★。</w:t>
      </w:r>
    </w:p>
    <w:p w14:paraId="4FE91000">
      <w:pPr>
        <w:spacing w:line="280" w:lineRule="exact"/>
        <w:rPr>
          <w:rFonts w:hint="eastAsia" w:ascii="仿宋" w:hAnsi="仿宋" w:eastAsia="仿宋"/>
          <w:bCs/>
          <w:sz w:val="28"/>
          <w:szCs w:val="28"/>
          <w:shd w:val="clear" w:color="auto" w:fill="FFFFFF"/>
        </w:rPr>
      </w:pPr>
    </w:p>
    <w:p w14:paraId="0C6762BE"/>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A87BBB-D9D6-49A5-A668-4F822627E2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0DD970E-24C0-419F-83AD-D719C80B4574}"/>
  </w:font>
  <w:font w:name="方正仿宋_GBK">
    <w:panose1 w:val="02000000000000000000"/>
    <w:charset w:val="86"/>
    <w:family w:val="auto"/>
    <w:pitch w:val="default"/>
    <w:sig w:usb0="A00002BF" w:usb1="38CF7CFA" w:usb2="00082016" w:usb3="00000000" w:csb0="00040001" w:csb1="00000000"/>
    <w:embedRegular r:id="rId3" w:fontKey="{3150AB68-5019-408C-B618-D3DD9CB411F5}"/>
  </w:font>
  <w:font w:name="仿宋">
    <w:panose1 w:val="02010609060101010101"/>
    <w:charset w:val="86"/>
    <w:family w:val="modern"/>
    <w:pitch w:val="default"/>
    <w:sig w:usb0="800002BF" w:usb1="38CF7CFA" w:usb2="00000016" w:usb3="00000000" w:csb0="00040001" w:csb1="00000000"/>
    <w:embedRegular r:id="rId4" w:fontKey="{B128BF82-672C-45C7-A7B1-2D8428903A48}"/>
  </w:font>
  <w:font w:name="Segoe UI Symbol">
    <w:panose1 w:val="020B0502040204020203"/>
    <w:charset w:val="00"/>
    <w:family w:val="swiss"/>
    <w:pitch w:val="default"/>
    <w:sig w:usb0="8000006F" w:usb1="1200FBEF" w:usb2="0064C000" w:usb3="00000002" w:csb0="00000001" w:csb1="40000000"/>
    <w:embedRegular r:id="rId5" w:fontKey="{EA99E65C-9B9E-497C-B7B9-FBE267C0FFC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2D2D1"/>
    <w:multiLevelType w:val="singleLevel"/>
    <w:tmpl w:val="FB72D2D1"/>
    <w:lvl w:ilvl="0" w:tentative="0">
      <w:start w:val="2"/>
      <w:numFmt w:val="chineseCounting"/>
      <w:suff w:val="nothing"/>
      <w:lvlText w:val="（%1）"/>
      <w:lvlJc w:val="left"/>
      <w:rPr>
        <w:rFonts w:hint="eastAsia"/>
      </w:rPr>
    </w:lvl>
  </w:abstractNum>
  <w:abstractNum w:abstractNumId="1">
    <w:nsid w:val="FFD60837"/>
    <w:multiLevelType w:val="singleLevel"/>
    <w:tmpl w:val="FFD6083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F194B"/>
    <w:rsid w:val="29EF1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2025-07-30T08:09:00Z</dcterms:created>
  <dc:creator>WPS_1618414046</dc:creator>
  <cp:lastModifiedBy>WPS_1618414046</cp:lastModifiedBy>
  <dcterms:modified xsi:type="dcterms:W3CDTF">2025-07-30T08:12:15Z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CAB05A05D1104D3384A54A95EF8D56C4_11</vt:lpwstr>
  </property>
  <property fmtid="{D5CDD505-2E9C-101B-9397-08002B2CF9AE}" pid="4" name="KSOTemplateDocerSaveRecord">
    <vt:lpwstr>eyJoZGlkIjoiMjJiMGU1YmM3ZGRlOTg3MTcxNmE1OTU4MGY1MzA5MmEiLCJ1c2VySWQiOiIxMjAwMzkyNjg2In0=</vt:lpwstr>
  </property>
</Properties>
</file>