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F086CC">
      <w:bookmarkStart w:id="0" w:name="_GoBack"/>
      <w:bookmarkEnd w:id="0"/>
    </w:p>
    <w:p w14:paraId="4687D3F9"/>
    <w:p w14:paraId="46610DDD">
      <w:pPr>
        <w:pStyle w:val="4"/>
        <w:jc w:val="center"/>
        <w:outlineLvl w:val="0"/>
        <w:rPr>
          <w:rFonts w:ascii="黑体" w:eastAsia="黑体"/>
          <w:b/>
          <w:bCs/>
          <w:sz w:val="32"/>
          <w:szCs w:val="32"/>
        </w:rPr>
      </w:pPr>
      <w:r>
        <w:rPr>
          <w:rFonts w:hint="eastAsia" w:ascii="黑体" w:eastAsia="黑体"/>
          <w:b/>
          <w:bCs/>
          <w:sz w:val="32"/>
          <w:szCs w:val="32"/>
        </w:rPr>
        <w:t>大冶市卫生健康局</w:t>
      </w:r>
    </w:p>
    <w:p w14:paraId="75C094D6">
      <w:pPr>
        <w:pStyle w:val="4"/>
        <w:jc w:val="center"/>
        <w:outlineLvl w:val="0"/>
        <w:rPr>
          <w:rFonts w:ascii="黑体" w:eastAsia="黑体"/>
          <w:b/>
          <w:bCs/>
          <w:sz w:val="32"/>
          <w:szCs w:val="32"/>
        </w:rPr>
      </w:pPr>
      <w:r>
        <w:rPr>
          <w:rFonts w:hint="eastAsia" w:ascii="黑体" w:eastAsia="黑体"/>
          <w:b/>
          <w:bCs/>
          <w:sz w:val="32"/>
          <w:szCs w:val="32"/>
          <w:u w:val="single"/>
        </w:rPr>
        <w:t xml:space="preserve"> 行政处罚事先告知书（冶卫医罚告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〔</w:t>
      </w:r>
      <w:r>
        <w:rPr>
          <w:rFonts w:hint="eastAsia" w:ascii="黑体" w:eastAsia="黑体"/>
          <w:b/>
          <w:bCs/>
          <w:sz w:val="32"/>
          <w:szCs w:val="32"/>
          <w:u w:val="single"/>
        </w:rPr>
        <w:t>2026</w:t>
      </w:r>
      <w:r>
        <w:rPr>
          <w:rFonts w:hint="eastAsia" w:ascii="仿宋" w:hAnsi="仿宋" w:eastAsia="仿宋" w:cs="仿宋"/>
          <w:b/>
          <w:bCs/>
          <w:sz w:val="32"/>
          <w:szCs w:val="32"/>
          <w:u w:val="single"/>
        </w:rPr>
        <w:t>〕</w:t>
      </w:r>
      <w:r>
        <w:rPr>
          <w:rFonts w:hint="eastAsia" w:ascii="黑体" w:eastAsia="黑体"/>
          <w:b/>
          <w:bCs/>
          <w:sz w:val="32"/>
          <w:szCs w:val="32"/>
          <w:u w:val="single"/>
        </w:rPr>
        <w:t xml:space="preserve">3014号） </w:t>
      </w:r>
      <w:r>
        <w:rPr>
          <w:rFonts w:hint="eastAsia" w:ascii="黑体" w:eastAsia="黑体"/>
          <w:b/>
          <w:bCs/>
          <w:sz w:val="32"/>
          <w:szCs w:val="32"/>
        </w:rPr>
        <w:t>附页</w:t>
      </w:r>
    </w:p>
    <w:p w14:paraId="178CF1FA">
      <w:pPr>
        <w:pStyle w:val="4"/>
        <w:spacing w:before="100" w:after="156" w:line="300" w:lineRule="exact"/>
        <w:ind w:firstLine="2730"/>
        <w:outlineLvl w:val="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</w:rPr>
        <w:t xml:space="preserve">                                  </w:t>
      </w:r>
      <w:r>
        <w:rPr>
          <w:rFonts w:hint="eastAsia" w:ascii="仿宋_GB2312" w:eastAsia="仿宋_GB2312"/>
          <w:sz w:val="24"/>
          <w:szCs w:val="24"/>
        </w:rPr>
        <w:t xml:space="preserve">  第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1 </w:t>
      </w:r>
      <w:r>
        <w:rPr>
          <w:rFonts w:hint="eastAsia" w:ascii="仿宋_GB2312" w:eastAsia="仿宋_GB2312"/>
          <w:sz w:val="24"/>
          <w:szCs w:val="24"/>
        </w:rPr>
        <w:t>页共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1 </w:t>
      </w:r>
      <w:r>
        <w:rPr>
          <w:rFonts w:hint="eastAsia" w:ascii="仿宋_GB2312" w:eastAsia="仿宋_GB2312"/>
          <w:sz w:val="24"/>
          <w:szCs w:val="24"/>
        </w:rPr>
        <w:t>页</w:t>
      </w:r>
    </w:p>
    <w:p w14:paraId="4B803045">
      <w:pPr>
        <w:pStyle w:val="4"/>
        <w:spacing w:before="100" w:after="156" w:line="440" w:lineRule="exact"/>
        <w:rPr>
          <w:rFonts w:ascii="仿宋_GB2312" w:eastAsia="仿宋_GB2312"/>
          <w:sz w:val="24"/>
          <w:szCs w:val="24"/>
          <w:u w:val="single"/>
        </w:rPr>
      </w:pPr>
      <w:r>
        <w:rPr>
          <w:rFonts w:hint="eastAsia" w:ascii="黑体" w:hAnsi="黑体" w:eastAsia="黑体" w:cs="黑体"/>
          <w:sz w:val="24"/>
          <w:szCs w:val="24"/>
          <w:u w:val="single"/>
        </w:rPr>
        <w:t>法律适用及裁量情况：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                                                                          </w:t>
      </w:r>
    </w:p>
    <w:p w14:paraId="41806F67">
      <w:pPr>
        <w:pStyle w:val="4"/>
        <w:spacing w:before="100" w:after="156" w:line="360" w:lineRule="exact"/>
        <w:ind w:firstLine="482"/>
        <w:rPr>
          <w:rFonts w:ascii="仿宋_GB2312" w:hAnsi="宋体" w:eastAsia="仿宋_GB2312" w:cs="Times New Roman"/>
          <w:sz w:val="24"/>
          <w:szCs w:val="24"/>
          <w:u w:val="single"/>
        </w:rPr>
      </w:pPr>
      <w:r>
        <w:rPr>
          <w:rFonts w:hint="eastAsia" w:ascii="仿宋_GB2312" w:hAnsi="宋体" w:eastAsia="仿宋_GB2312" w:cs="Times New Roman"/>
          <w:sz w:val="24"/>
          <w:szCs w:val="24"/>
          <w:u w:val="single"/>
        </w:rPr>
        <w:t>刘＊＊未取得《诊所备案凭证》于2025年8月20日邀请一名微信名为“木＊＊”的女性在刘＊＊与他人合伙经营的大冶市＊＊＊＊美容服务店（大冶市东风路街道风华路怡和园小区＊栋＊＊＊室，已停业）为王＊＊开展唇部填充项目，2026年5月24日再次邀请“木＊＊”在其个人住所大冶市吾悦首府＊栋＊单元＊＊＊室为王＊＊开展唇部以及面部填充项目，并收取有183元介绍费用。该行为违反了《医疗机构管理条例》第二十三条：“任何单位或者个人，未取得《医疗机构执业许可证》或者未经备案，不得开展诊疗活动。”的规定。</w:t>
      </w:r>
    </w:p>
    <w:p w14:paraId="049554D3">
      <w:pPr>
        <w:pStyle w:val="4"/>
        <w:spacing w:before="100" w:after="156" w:line="360" w:lineRule="exact"/>
        <w:ind w:firstLine="482"/>
        <w:rPr>
          <w:rFonts w:ascii="仿宋_GB2312" w:eastAsia="仿宋_GB2312"/>
          <w:sz w:val="24"/>
          <w:szCs w:val="24"/>
          <w:u w:val="single"/>
        </w:rPr>
      </w:pPr>
      <w:r>
        <w:rPr>
          <w:rFonts w:hint="eastAsia" w:ascii="仿宋_GB2312" w:hAnsi="宋体" w:eastAsia="仿宋_GB2312" w:cs="Times New Roman"/>
          <w:sz w:val="24"/>
          <w:szCs w:val="24"/>
          <w:u w:val="single"/>
        </w:rPr>
        <w:t>依据《医疗机构管理条例》第四十三条第二款：“违反本条例第二十三条规定，诊所未经备案执业的，由县级以上人民政府卫生行政部门责令其改正，没收违法所得，并处3万元以下罚款；拒不改正的，责令其停止执业活动。”的规定。</w:t>
      </w:r>
    </w:p>
    <w:p w14:paraId="511B6182">
      <w:pPr>
        <w:pStyle w:val="4"/>
        <w:spacing w:before="100" w:after="156" w:line="360" w:lineRule="exact"/>
        <w:ind w:firstLine="482"/>
        <w:rPr>
          <w:rFonts w:ascii="仿宋_GB2312" w:hAnsi="宋体" w:eastAsia="仿宋_GB2312" w:cs="Times New Roman"/>
          <w:sz w:val="24"/>
          <w:szCs w:val="24"/>
          <w:u w:val="single"/>
        </w:rPr>
      </w:pPr>
      <w:r>
        <w:rPr>
          <w:rFonts w:hint="eastAsia" w:ascii="仿宋_GB2312" w:hAnsi="宋体" w:eastAsia="仿宋_GB2312" w:cs="Times New Roman"/>
          <w:sz w:val="24"/>
          <w:szCs w:val="24"/>
        </w:rPr>
        <w:t xml:space="preserve"> </w:t>
      </w:r>
      <w:r>
        <w:rPr>
          <w:rFonts w:hint="eastAsia" w:ascii="仿宋_GB2312" w:hAnsi="宋体" w:eastAsia="仿宋_GB2312" w:cs="Times New Roman"/>
          <w:sz w:val="24"/>
          <w:szCs w:val="24"/>
          <w:u w:val="single"/>
        </w:rPr>
        <w:t>参照《湖北省卫生健康行政处罚裁量权指导标准》（鄂卫规〔2023〕3号）第73项：“诊所未经备案执业的”违法类型严重；违法情节：2.执业时间 6 个月以上的；没收违法所得，并处 2.1万元以上 3 万元以下罚款。</w:t>
      </w:r>
    </w:p>
    <w:p w14:paraId="75992191">
      <w:pPr>
        <w:pStyle w:val="4"/>
        <w:spacing w:before="100" w:after="156" w:line="360" w:lineRule="exact"/>
        <w:ind w:firstLine="482"/>
        <w:rPr>
          <w:rFonts w:ascii="仿宋_GB2312" w:hAnsi="宋体" w:eastAsia="仿宋_GB2312" w:cs="Times New Roman"/>
          <w:sz w:val="24"/>
          <w:szCs w:val="24"/>
          <w:u w:val="single"/>
        </w:rPr>
      </w:pPr>
      <w:r>
        <w:rPr>
          <w:rFonts w:hint="eastAsia" w:ascii="仿宋_GB2312" w:hAnsi="宋体" w:eastAsia="仿宋_GB2312" w:cs="Times New Roman"/>
          <w:sz w:val="24"/>
          <w:szCs w:val="24"/>
          <w:u w:val="single"/>
        </w:rPr>
        <w:t>当事人执业时间超过六个月，责令立即停止违法行为，对刘＊＊拟给予：1、没收违法所得183元；2、罚款人民币21000元的行政处罚。</w:t>
      </w:r>
    </w:p>
    <w:p w14:paraId="775D8B05">
      <w:pPr>
        <w:pStyle w:val="4"/>
        <w:spacing w:before="100" w:after="156" w:line="440" w:lineRule="exact"/>
        <w:ind w:firstLine="482"/>
        <w:rPr>
          <w:rFonts w:ascii="仿宋" w:hAnsi="仿宋" w:eastAsia="仿宋" w:cs="Courier New"/>
          <w:sz w:val="24"/>
          <w:szCs w:val="24"/>
        </w:rPr>
      </w:pPr>
      <w:r>
        <w:rPr>
          <w:rFonts w:hint="eastAsia" w:ascii="仿宋" w:hAnsi="仿宋" w:eastAsia="仿宋" w:cs="Courier New"/>
          <w:sz w:val="24"/>
          <w:szCs w:val="24"/>
        </w:rPr>
        <w:t>以下空白</w:t>
      </w:r>
    </w:p>
    <w:p w14:paraId="5034990A">
      <w:pPr>
        <w:pStyle w:val="4"/>
        <w:spacing w:before="100" w:after="156" w:line="440" w:lineRule="exact"/>
        <w:rPr>
          <w:rFonts w:ascii="仿宋" w:hAnsi="仿宋" w:eastAsia="仿宋" w:cs="Courier New"/>
          <w:sz w:val="24"/>
          <w:szCs w:val="24"/>
        </w:rPr>
      </w:pPr>
    </w:p>
    <w:p w14:paraId="31CDD3A6">
      <w:pPr>
        <w:pStyle w:val="4"/>
        <w:spacing w:before="100" w:after="156" w:line="440" w:lineRule="exact"/>
        <w:rPr>
          <w:rFonts w:ascii="仿宋" w:hAnsi="仿宋" w:eastAsia="仿宋" w:cs="Courier New"/>
          <w:sz w:val="24"/>
          <w:szCs w:val="24"/>
        </w:rPr>
      </w:pPr>
    </w:p>
    <w:p w14:paraId="6852A983">
      <w:pPr>
        <w:pStyle w:val="4"/>
        <w:spacing w:before="100" w:after="156" w:line="440" w:lineRule="exact"/>
        <w:rPr>
          <w:rFonts w:ascii="仿宋" w:hAnsi="仿宋" w:eastAsia="仿宋" w:cs="Courier New"/>
          <w:sz w:val="24"/>
          <w:szCs w:val="24"/>
        </w:rPr>
      </w:pPr>
    </w:p>
    <w:p w14:paraId="4FCC4941">
      <w:pPr>
        <w:pStyle w:val="4"/>
        <w:spacing w:before="100" w:after="156" w:line="440" w:lineRule="exact"/>
        <w:rPr>
          <w:rFonts w:ascii="仿宋" w:hAnsi="仿宋" w:eastAsia="仿宋" w:cs="Courier New"/>
          <w:sz w:val="24"/>
          <w:szCs w:val="24"/>
        </w:rPr>
      </w:pPr>
    </w:p>
    <w:p w14:paraId="697E62E8">
      <w:pPr>
        <w:pStyle w:val="4"/>
        <w:spacing w:before="100" w:after="156" w:line="440" w:lineRule="exact"/>
        <w:rPr>
          <w:rFonts w:ascii="仿宋" w:hAnsi="仿宋" w:eastAsia="仿宋" w:cs="Courier New"/>
          <w:sz w:val="24"/>
          <w:szCs w:val="24"/>
        </w:rPr>
      </w:pPr>
    </w:p>
    <w:p w14:paraId="12C7A1D7">
      <w:pPr>
        <w:pStyle w:val="4"/>
        <w:spacing w:before="100" w:after="156" w:line="30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当事人阅后签名</w:t>
      </w:r>
      <w:r>
        <w:rPr>
          <w:rFonts w:hint="eastAsia" w:ascii="仿宋_GB2312" w:eastAsia="仿宋_GB2312"/>
          <w:sz w:val="24"/>
          <w:szCs w:val="24"/>
        </w:rPr>
        <w:t>：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          </w:t>
      </w:r>
      <w:r>
        <w:rPr>
          <w:rFonts w:hint="eastAsia" w:ascii="仿宋_GB2312" w:eastAsia="仿宋_GB2312"/>
          <w:sz w:val="24"/>
          <w:szCs w:val="24"/>
        </w:rPr>
        <w:t xml:space="preserve">   卫生监督员签名：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          </w:t>
      </w:r>
      <w:r>
        <w:rPr>
          <w:rFonts w:hint="eastAsia" w:ascii="仿宋_GB2312" w:eastAsia="仿宋_GB2312"/>
          <w:sz w:val="24"/>
          <w:szCs w:val="24"/>
        </w:rPr>
        <w:t xml:space="preserve">  </w:t>
      </w:r>
      <w:r>
        <w:rPr>
          <w:rFonts w:hint="eastAsia" w:ascii="仿宋_GB2312" w:eastAsia="仿宋_GB2312"/>
          <w:sz w:val="24"/>
          <w:szCs w:val="24"/>
          <w:u w:val="single"/>
        </w:rPr>
        <w:t xml:space="preserve">           </w:t>
      </w:r>
      <w:r>
        <w:rPr>
          <w:rFonts w:hint="eastAsia" w:ascii="仿宋_GB2312" w:eastAsia="仿宋_GB2312"/>
          <w:sz w:val="24"/>
          <w:szCs w:val="24"/>
        </w:rPr>
        <w:t xml:space="preserve">                                                    </w:t>
      </w:r>
    </w:p>
    <w:p w14:paraId="37383699">
      <w:r>
        <w:rPr>
          <w:rFonts w:hint="eastAsia" w:ascii="仿宋_GB2312" w:eastAsia="仿宋_GB2312"/>
          <w:sz w:val="24"/>
        </w:rPr>
        <w:t xml:space="preserve">          年    月   日                                     年   月   日</w:t>
      </w:r>
    </w:p>
    <w:sectPr>
      <w:pgSz w:w="11906" w:h="16838"/>
      <w:pgMar w:top="1440" w:right="1800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k3MzkzNDg4NGE3YzU4MTUxOTI4ZDFlOGIwMjVmY2QifQ=="/>
  </w:docVars>
  <w:rsids>
    <w:rsidRoot w:val="62400AAF"/>
    <w:rsid w:val="0089684C"/>
    <w:rsid w:val="00C65CC1"/>
    <w:rsid w:val="019104B2"/>
    <w:rsid w:val="02174DFC"/>
    <w:rsid w:val="048F6DBC"/>
    <w:rsid w:val="06A10F90"/>
    <w:rsid w:val="07A87884"/>
    <w:rsid w:val="07BD64AE"/>
    <w:rsid w:val="085E1228"/>
    <w:rsid w:val="090D354D"/>
    <w:rsid w:val="0A711854"/>
    <w:rsid w:val="10E4770F"/>
    <w:rsid w:val="114D7B9C"/>
    <w:rsid w:val="12473FAE"/>
    <w:rsid w:val="140338BF"/>
    <w:rsid w:val="14DB0E4E"/>
    <w:rsid w:val="14EE4853"/>
    <w:rsid w:val="168F3D12"/>
    <w:rsid w:val="174265C1"/>
    <w:rsid w:val="17597071"/>
    <w:rsid w:val="17A04545"/>
    <w:rsid w:val="1B7B6BD8"/>
    <w:rsid w:val="22336192"/>
    <w:rsid w:val="249F185C"/>
    <w:rsid w:val="26CC7C68"/>
    <w:rsid w:val="27214E1A"/>
    <w:rsid w:val="29280969"/>
    <w:rsid w:val="2FF627D0"/>
    <w:rsid w:val="31A64DF1"/>
    <w:rsid w:val="31D5535F"/>
    <w:rsid w:val="34C80AF6"/>
    <w:rsid w:val="356A7346"/>
    <w:rsid w:val="36922634"/>
    <w:rsid w:val="397017E6"/>
    <w:rsid w:val="39B55121"/>
    <w:rsid w:val="39D0380A"/>
    <w:rsid w:val="3A6B5356"/>
    <w:rsid w:val="3AE95E08"/>
    <w:rsid w:val="3C7B6538"/>
    <w:rsid w:val="3CDA6A8F"/>
    <w:rsid w:val="3FDF30C2"/>
    <w:rsid w:val="40FF54E6"/>
    <w:rsid w:val="431E2B2D"/>
    <w:rsid w:val="43225DC1"/>
    <w:rsid w:val="48D1414E"/>
    <w:rsid w:val="4A5634BC"/>
    <w:rsid w:val="4A5D04CB"/>
    <w:rsid w:val="4D576482"/>
    <w:rsid w:val="4D77A5EC"/>
    <w:rsid w:val="4EFE63F2"/>
    <w:rsid w:val="4F2B65DD"/>
    <w:rsid w:val="4F8C5F30"/>
    <w:rsid w:val="505E77CD"/>
    <w:rsid w:val="509C2E6B"/>
    <w:rsid w:val="52841D40"/>
    <w:rsid w:val="543071D9"/>
    <w:rsid w:val="5D13674B"/>
    <w:rsid w:val="5FBD1242"/>
    <w:rsid w:val="62400AAF"/>
    <w:rsid w:val="630A0F23"/>
    <w:rsid w:val="6529613D"/>
    <w:rsid w:val="691B7854"/>
    <w:rsid w:val="693C6330"/>
    <w:rsid w:val="6C022D7C"/>
    <w:rsid w:val="6DE80877"/>
    <w:rsid w:val="6E6B3D45"/>
    <w:rsid w:val="6E8F16B7"/>
    <w:rsid w:val="6EF55406"/>
    <w:rsid w:val="6FFD299F"/>
    <w:rsid w:val="705227C7"/>
    <w:rsid w:val="73EA6F4F"/>
    <w:rsid w:val="75FD1C68"/>
    <w:rsid w:val="76AE51FD"/>
    <w:rsid w:val="777BDE14"/>
    <w:rsid w:val="77C955D0"/>
    <w:rsid w:val="79FF30EC"/>
    <w:rsid w:val="7B6FDEA9"/>
    <w:rsid w:val="7BBB7640"/>
    <w:rsid w:val="7E007EF2"/>
    <w:rsid w:val="7F678D74"/>
    <w:rsid w:val="8FB6CC2B"/>
    <w:rsid w:val="AF5F7244"/>
    <w:rsid w:val="BA6D0BA0"/>
    <w:rsid w:val="BBFDEC47"/>
    <w:rsid w:val="C6FE38C9"/>
    <w:rsid w:val="CF77BA3B"/>
    <w:rsid w:val="D7B66229"/>
    <w:rsid w:val="D7FB7E17"/>
    <w:rsid w:val="D9FDD34E"/>
    <w:rsid w:val="DF56F4D7"/>
    <w:rsid w:val="E7FEE07A"/>
    <w:rsid w:val="EFBE10C2"/>
    <w:rsid w:val="FC5E54D5"/>
    <w:rsid w:val="FC77748A"/>
    <w:rsid w:val="FFBAA085"/>
    <w:rsid w:val="FFFF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next w:val="1"/>
    <w:qFormat/>
    <w:uiPriority w:val="0"/>
    <w:pPr>
      <w:ind w:firstLine="420" w:firstLineChars="200"/>
    </w:p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e8553fb2-f690-49cc-92eb-97c7cbc1d2e5</errorID>
      <errorWord xmlns="http://schemas.wps.cn/vas-ai-hub/contract-review">，</errorWord>
      <group xmlns="http://schemas.wps.cn/vas-ai-hub/contract-review">L1_AI</group>
      <groupName xmlns="http://schemas.wps.cn/vas-ai-hub/contract-review">深度校对</groupName>
      <ability xmlns="http://schemas.wps.cn/vas-ai-hub/contract-review">L2_AI_Punc</ability>
      <abilityName xmlns="http://schemas.wps.cn/vas-ai-hub/contract-review">标点纠错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4FF1EC39</paraID>
      <start xmlns="http://schemas.wps.cn/vas-ai-hub/contract-review">19</start>
      <end xmlns="http://schemas.wps.cn/vas-ai-hub/contract-review">20</end>
      <status xmlns="http://schemas.wps.cn/vas-ai-hub/contract-review">modified</status>
      <modifiedWord xmlns="http://schemas.wps.cn/vas-ai-hub/contract-review">、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411c20bc-2745-41bd-aeee-5baf691c2c09</errorID>
      <errorWord xmlns="http://schemas.wps.cn/vas-ai-hub/contract-review">，</errorWord>
      <group xmlns="http://schemas.wps.cn/vas-ai-hub/contract-review">L1_AI</group>
      <groupName xmlns="http://schemas.wps.cn/vas-ai-hub/contract-review">深度校对</groupName>
      <ability xmlns="http://schemas.wps.cn/vas-ai-hub/contract-review">L2_AI_Punc</ability>
      <abilityName xmlns="http://schemas.wps.cn/vas-ai-hub/contract-review">标点纠错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4FF1EC39</paraID>
      <start xmlns="http://schemas.wps.cn/vas-ai-hub/contract-review">32</start>
      <end xmlns="http://schemas.wps.cn/vas-ai-hub/contract-review">33</end>
      <status xmlns="http://schemas.wps.cn/vas-ai-hub/contract-review">modified</status>
      <modifiedWord xmlns="http://schemas.wps.cn/vas-ai-hub/contract-review">、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7c06310a-c715-403e-a07d-889ebedb09cd</errorID>
      <errorWord xmlns="http://schemas.wps.cn/vas-ai-hub/contract-review">、</errorWord>
      <group xmlns="http://schemas.wps.cn/vas-ai-hub/contract-review">L1_AI</group>
      <groupName xmlns="http://schemas.wps.cn/vas-ai-hub/contract-review">深度校对</groupName>
      <ability xmlns="http://schemas.wps.cn/vas-ai-hub/contract-review">L2_AI_Word</ability>
      <abilityName xmlns="http://schemas.wps.cn/vas-ai-hub/contract-review">字词纠错</abilityName>
      <candidateList xmlns="http://schemas.wps.cn/vas-ai-hub/contract-review">
        <item xmlns="http://schemas.wps.cn/vas-ai-hub/contract-review">和</item>
      </candidateList>
      <explain xmlns="http://schemas.wps.cn/vas-ai-hub/contract-review">〈量〉用于洗东西换水的次数或一剂药煎的次数：衣裳已经洗了三～｜二～药。</explain>
      <paraID xmlns="http://schemas.wps.cn/vas-ai-hub/contract-review">4FF1EC39</paraID>
      <start xmlns="http://schemas.wps.cn/vas-ai-hub/contract-review">36</start>
      <end xmlns="http://schemas.wps.cn/vas-ai-hub/contract-review">37</end>
      <status xmlns="http://schemas.wps.cn/vas-ai-hub/contract-review">modified</status>
      <modifiedWord xmlns="http://schemas.wps.cn/vas-ai-hub/contract-review">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c91b665a-99ef-4f1b-8202-b67f2dd8577c</errorID>
      <errorWord xmlns="http://schemas.wps.cn/vas-ai-hub/contract-review">以及</errorWord>
      <group xmlns="http://schemas.wps.cn/vas-ai-hub/contract-review">L1_AI</group>
      <groupName xmlns="http://schemas.wps.cn/vas-ai-hub/contract-review">深度校对</groupName>
      <ability xmlns="http://schemas.wps.cn/vas-ai-hub/contract-review">L2_AI_Grammar</ability>
      <abilityName xmlns="http://schemas.wps.cn/vas-ai-hub/contract-review">语法纠错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4FF1EC39</paraID>
      <start xmlns="http://schemas.wps.cn/vas-ai-hub/contract-review">50</start>
      <end xmlns="http://schemas.wps.cn/vas-ai-hub/contract-review">51</end>
      <status xmlns="http://schemas.wps.cn/vas-ai-hub/contract-review">modified</status>
      <modifiedWord xmlns="http://schemas.wps.cn/vas-ai-hub/contract-review">、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148ad3aa-a12d-481e-a16c-dd93f37567b2</errorID>
      <errorWord xmlns="http://schemas.wps.cn/vas-ai-hub/contract-review">，</errorWord>
      <group xmlns="http://schemas.wps.cn/vas-ai-hub/contract-review">L1_AI</group>
      <groupName xmlns="http://schemas.wps.cn/vas-ai-hub/contract-review">深度校对</groupName>
      <ability xmlns="http://schemas.wps.cn/vas-ai-hub/contract-review">L2_AI_Punc</ability>
      <abilityName xmlns="http://schemas.wps.cn/vas-ai-hub/contract-review">标点纠错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4FF1EC39</paraID>
      <start xmlns="http://schemas.wps.cn/vas-ai-hub/contract-review">61</start>
      <end xmlns="http://schemas.wps.cn/vas-ai-hub/contract-review">62</end>
      <status xmlns="http://schemas.wps.cn/vas-ai-hub/contract-review">modified</status>
      <modifiedWord xmlns="http://schemas.wps.cn/vas-ai-hub/contract-review">、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c30969b9-2f6b-4e80-be12-be21aa0f6df7</errorID>
      <errorWord xmlns="http://schemas.wps.cn/vas-ai-hub/contract-review">。</errorWord>
      <group xmlns="http://schemas.wps.cn/vas-ai-hub/contract-review">L1_AI</group>
      <groupName xmlns="http://schemas.wps.cn/vas-ai-hub/contract-review">深度校对</groupName>
      <ability xmlns="http://schemas.wps.cn/vas-ai-hub/contract-review">L2_AI_Punc</ability>
      <abilityName xmlns="http://schemas.wps.cn/vas-ai-hub/contract-review">标点纠错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4FF1EC39</paraID>
      <start xmlns="http://schemas.wps.cn/vas-ai-hub/contract-review">74</start>
      <end xmlns="http://schemas.wps.cn/vas-ai-hub/contract-review">75</end>
      <status xmlns="http://schemas.wps.cn/vas-ai-hub/contract-review">modified</status>
      <modifiedWord xmlns="http://schemas.wps.cn/vas-ai-hub/contract-review">、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739649c8-8af8-4956-93bd-d32c10ff2ca3</errorID>
      <errorWord xmlns="http://schemas.wps.cn/vas-ai-hub/contract-review">，</errorWord>
      <group xmlns="http://schemas.wps.cn/vas-ai-hub/contract-review">L1_AI</group>
      <groupName xmlns="http://schemas.wps.cn/vas-ai-hub/contract-review">深度校对</groupName>
      <ability xmlns="http://schemas.wps.cn/vas-ai-hub/contract-review">L2_AI_Punc</ability>
      <abilityName xmlns="http://schemas.wps.cn/vas-ai-hub/contract-review">标点纠错</abilityName>
      <candidateList xmlns="http://schemas.wps.cn/vas-ai-hub/contract-review">
        <item xmlns="http://schemas.wps.cn/vas-ai-hub/contract-review">、</item>
      </candidateList>
      <explain xmlns="http://schemas.wps.cn/vas-ai-hub/contract-review"/>
      <paraID xmlns="http://schemas.wps.cn/vas-ai-hub/contract-review">4FF1EC39</paraID>
      <start xmlns="http://schemas.wps.cn/vas-ai-hub/contract-review">103</start>
      <end xmlns="http://schemas.wps.cn/vas-ai-hub/contract-review">104</end>
      <status xmlns="http://schemas.wps.cn/vas-ai-hub/contract-review">modified</status>
      <modifiedWord xmlns="http://schemas.wps.cn/vas-ai-hub/contract-review">、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044c125c-ae95-4c69-a1dc-d885e38f123c</errorID>
      <errorWord xmlns="http://schemas.wps.cn/vas-ai-hub/contract-review">，</errorWord>
      <group xmlns="http://schemas.wps.cn/vas-ai-hub/contract-review">L1_AI</group>
      <groupName xmlns="http://schemas.wps.cn/vas-ai-hub/contract-review">深度校对</groupName>
      <ability xmlns="http://schemas.wps.cn/vas-ai-hub/contract-review">L2_AI_Grammar</ability>
      <abilityName xmlns="http://schemas.wps.cn/vas-ai-hub/contract-review">语法纠错</abilityName>
      <candidateList xmlns="http://schemas.wps.cn/vas-ai-hub/contract-review">
        <item xmlns="http://schemas.wps.cn/vas-ai-hub/contract-review">以及</item>
      </candidateList>
      <explain xmlns="http://schemas.wps.cn/vas-ai-hub/contract-review">〈连〉连接并列的词或词组（“以及”前面往往是主要的）：院子里种着大丽花、矢车菊、夹竹桃～其他的花木。</explain>
      <paraID xmlns="http://schemas.wps.cn/vas-ai-hub/contract-review">4FF1EC39</paraID>
      <start xmlns="http://schemas.wps.cn/vas-ai-hub/contract-review">110</start>
      <end xmlns="http://schemas.wps.cn/vas-ai-hub/contract-review">112</end>
      <status xmlns="http://schemas.wps.cn/vas-ai-hub/contract-review">modified</status>
      <modifiedWord xmlns="http://schemas.wps.cn/vas-ai-hub/contract-review">以及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f06d882b-97df-4614-ad70-4466071994d4</errorID>
      <errorWord xmlns="http://schemas.wps.cn/vas-ai-hub/contract-review">、</errorWord>
      <group xmlns="http://schemas.wps.cn/vas-ai-hub/contract-review">L1_AI</group>
      <groupName xmlns="http://schemas.wps.cn/vas-ai-hub/contract-review">深度校对</groupName>
      <ability xmlns="http://schemas.wps.cn/vas-ai-hub/contract-review">L2_AI_Word</ability>
      <abilityName xmlns="http://schemas.wps.cn/vas-ai-hub/contract-review">字词纠错</abilityName>
      <candidateList xmlns="http://schemas.wps.cn/vas-ai-hub/contract-review">
        <item xmlns="http://schemas.wps.cn/vas-ai-hub/contract-review">和</item>
      </candidateList>
      <explain xmlns="http://schemas.wps.cn/vas-ai-hub/contract-review">〈量〉用于洗东西换水的次数或一剂药煎的次数：衣裳已经洗了三～｜二～药。</explain>
      <paraID xmlns="http://schemas.wps.cn/vas-ai-hub/contract-review">4FF1EC39</paraID>
      <start xmlns="http://schemas.wps.cn/vas-ai-hub/contract-review">115</start>
      <end xmlns="http://schemas.wps.cn/vas-ai-hub/contract-review">116</end>
      <status xmlns="http://schemas.wps.cn/vas-ai-hub/contract-review">modified</status>
      <modifiedWord xmlns="http://schemas.wps.cn/vas-ai-hub/contract-review">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7bd1329a-bb24-4ea9-838d-b298a6b0815a</errorID>
      <errorWord xmlns="http://schemas.wps.cn/vas-ai-hub/contract-review">2025</errorWord>
      <group xmlns="http://schemas.wps.cn/vas-ai-hub/contract-review">L1_AI</group>
      <groupName xmlns="http://schemas.wps.cn/vas-ai-hub/contract-review">深度校对</groupName>
      <ability xmlns="http://schemas.wps.cn/vas-ai-hub/contract-review">L2_AI_Word</ability>
      <abilityName xmlns="http://schemas.wps.cn/vas-ai-hub/contract-review">字词纠错</abilityName>
      <candidateList xmlns="http://schemas.wps.cn/vas-ai-hub/contract-review">
        <item xmlns="http://schemas.wps.cn/vas-ai-hub/contract-review">2024</item>
      </candidateList>
      <explain xmlns="http://schemas.wps.cn/vas-ai-hub/contract-review"/>
      <paraID xmlns="http://schemas.wps.cn/vas-ai-hub/contract-review">5DAE6C10</paraID>
      <start xmlns="http://schemas.wps.cn/vas-ai-hub/contract-review">7</start>
      <end xmlns="http://schemas.wps.cn/vas-ai-hub/contract-review">11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30058783-57c8-4391-85f5-adec331a15b2</errorID>
      <errorWord xmlns="http://schemas.wps.cn/vas-ai-hub/contract-review">。”</errorWord>
      <group xmlns="http://schemas.wps.cn/vas-ai-hub/contract-review">L1_AI</group>
      <groupName xmlns="http://schemas.wps.cn/vas-ai-hub/contract-review">深度校对</groupName>
      <ability xmlns="http://schemas.wps.cn/vas-ai-hub/contract-review">L2_AI_Word</ability>
      <abilityName xmlns="http://schemas.wps.cn/vas-ai-hub/contract-review">字词纠错</abilityName>
      <candidateList xmlns="http://schemas.wps.cn/vas-ai-hub/contract-review">
        <item xmlns="http://schemas.wps.cn/vas-ai-hub/contract-review">”的</item>
      </candidateList>
      <explain xmlns="http://schemas.wps.cn/vas-ai-hub/contract-review"/>
      <paraID xmlns="http://schemas.wps.cn/vas-ai-hub/contract-review">2B8F5FDE</paraID>
      <start xmlns="http://schemas.wps.cn/vas-ai-hub/contract-review">82</start>
      <end xmlns="http://schemas.wps.cn/vas-ai-hub/contract-review">84</end>
      <status xmlns="http://schemas.wps.cn/vas-ai-hub/contract-review">modified</status>
      <modifiedWord xmlns="http://schemas.wps.cn/vas-ai-hub/contract-review">”的</modifiedWord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CD2E4EAF-D247-48DA-BF21-EDB9E70DC0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1313</Words>
  <Characters>1399</Characters>
  <Lines>19</Lines>
  <Paragraphs>5</Paragraphs>
  <TotalTime>18</TotalTime>
  <ScaleCrop>false</ScaleCrop>
  <LinksUpToDate>false</LinksUpToDate>
  <CharactersWithSpaces>2740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2026-09-07T02:55:00Z</dcterms:created>
  <dc:creator>L&amp;M</dc:creator>
  <cp:lastModifiedBy>李成</cp:lastModifiedBy>
  <cp:lastPrinted>2026-08-11T18:27:00Z</cp:lastPrinted>
  <dcterms:modified xsi:type="dcterms:W3CDTF">2026-09-07T12:20:06Z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069261576B65AFF67E119E6AEF2758CF_43</vt:lpwstr>
  </property>
  <property fmtid="{D5CDD505-2E9C-101B-9397-08002B2CF9AE}" pid="4" name="KSOTemplateDocerSaveRecord">
    <vt:lpwstr>eyJoZGlkIjoiNzBjYzE1ZDViYzNkMjI3NjgwNjg5Mjg2OWNiOWU5ODUiLCJ1c2VySWQiOiIyMzY2OTg3OTIifQ==</vt:lpwstr>
  </property>
</Properties>
</file>