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4E03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00000"/>
          <w:spacing w:val="0"/>
          <w:sz w:val="44"/>
          <w:szCs w:val="44"/>
          <w:shd w:val="clear" w:fill="FFFFFF"/>
        </w:rPr>
      </w:pPr>
    </w:p>
    <w:p w14:paraId="4D5B1A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仿宋_GB2312" w:hAnsi="国标仿宋" w:eastAsia="仿宋_GB2312" w:cs="国标仿宋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00000"/>
          <w:spacing w:val="0"/>
          <w:sz w:val="44"/>
          <w:szCs w:val="44"/>
          <w:shd w:val="clear" w:fill="FFFFFF"/>
        </w:rPr>
        <w:t>关于大冶市2026年十大民生项目农村路灯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00000"/>
          <w:spacing w:val="0"/>
          <w:sz w:val="44"/>
          <w:szCs w:val="44"/>
          <w:shd w:val="clear" w:fill="FFFFFF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00000"/>
          <w:spacing w:val="0"/>
          <w:sz w:val="44"/>
          <w:szCs w:val="44"/>
          <w:shd w:val="clear" w:fill="FFFFFF"/>
        </w:rPr>
        <w:t>建设（第二批）实施地点调整的说明</w:t>
      </w:r>
    </w:p>
    <w:p w14:paraId="461BC2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国标仿宋" w:eastAsia="仿宋_GB2312" w:cs="国标仿宋"/>
          <w:kern w:val="0"/>
          <w:sz w:val="32"/>
          <w:szCs w:val="32"/>
        </w:rPr>
      </w:pPr>
    </w:p>
    <w:p w14:paraId="2B94F9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国标仿宋" w:eastAsia="仿宋_GB2312" w:cs="国标仿宋"/>
          <w:kern w:val="0"/>
          <w:sz w:val="32"/>
          <w:szCs w:val="32"/>
        </w:rPr>
      </w:pPr>
      <w:r>
        <w:rPr>
          <w:rFonts w:hint="eastAsia" w:ascii="仿宋_GB2312" w:hAnsi="国标仿宋" w:eastAsia="仿宋_GB2312" w:cs="国标仿宋"/>
          <w:kern w:val="0"/>
          <w:sz w:val="32"/>
          <w:szCs w:val="32"/>
        </w:rPr>
        <w:t>2026年8月6日，我中心就大冶市2026年十大民生项目农村路灯建设（第二批）200盏太阳能路灯实施地点进行了公示。现根据金牛镇人民政府2026年8月26日最新核定情况，对部分实施地点作相应调整，调整后实施地点详见下表。</w:t>
      </w:r>
    </w:p>
    <w:p w14:paraId="649E4B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金牛镇受灾村（社区）路灯分配调整表</w:t>
      </w:r>
    </w:p>
    <w:tbl>
      <w:tblPr>
        <w:tblStyle w:val="5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871"/>
        <w:gridCol w:w="1644"/>
        <w:gridCol w:w="907"/>
        <w:gridCol w:w="1871"/>
        <w:gridCol w:w="1644"/>
      </w:tblGrid>
      <w:tr w14:paraId="69A4E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07" w:type="dxa"/>
            <w:shd w:val="clear" w:color="auto" w:fill="auto"/>
            <w:vAlign w:val="center"/>
          </w:tcPr>
          <w:p w14:paraId="14797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3C112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村（社区）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B358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路灯数量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A837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01642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村（社区）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D161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路灯数量</w:t>
            </w:r>
          </w:p>
        </w:tc>
      </w:tr>
      <w:tr w14:paraId="2F4E5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07" w:type="dxa"/>
            <w:shd w:val="clear" w:color="auto" w:fill="auto"/>
            <w:vAlign w:val="center"/>
          </w:tcPr>
          <w:p w14:paraId="7D9C3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352E9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晏公村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186B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30盏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0002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1601F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金牛社区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FD29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35盏</w:t>
            </w:r>
          </w:p>
        </w:tc>
      </w:tr>
      <w:tr w14:paraId="6397D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07" w:type="dxa"/>
            <w:shd w:val="clear" w:color="auto" w:fill="auto"/>
            <w:vAlign w:val="center"/>
          </w:tcPr>
          <w:p w14:paraId="422F5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45473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泉波村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0962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30盏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3172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557D4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东街社区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3340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32盏</w:t>
            </w:r>
          </w:p>
        </w:tc>
      </w:tr>
      <w:tr w14:paraId="05A66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07" w:type="dxa"/>
            <w:shd w:val="clear" w:color="auto" w:fill="auto"/>
            <w:vAlign w:val="center"/>
          </w:tcPr>
          <w:p w14:paraId="32998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0A569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胡胜村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0B6A3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11盏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A267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6391E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虬川社区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0E91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25盏</w:t>
            </w:r>
          </w:p>
        </w:tc>
      </w:tr>
      <w:tr w14:paraId="76718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07" w:type="dxa"/>
            <w:shd w:val="clear" w:color="auto" w:fill="auto"/>
            <w:vAlign w:val="center"/>
          </w:tcPr>
          <w:p w14:paraId="52AAA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2FCE4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水碓村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631E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12盏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9627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5FA7B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西街社区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7A3C8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1盏</w:t>
            </w:r>
          </w:p>
        </w:tc>
      </w:tr>
      <w:tr w14:paraId="45B92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07" w:type="dxa"/>
            <w:shd w:val="clear" w:color="auto" w:fill="auto"/>
            <w:vAlign w:val="center"/>
          </w:tcPr>
          <w:p w14:paraId="4F801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016F7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祝铺村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F27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6盏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661C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11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35A30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沈畈村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96E0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1盏</w:t>
            </w:r>
          </w:p>
        </w:tc>
      </w:tr>
      <w:tr w14:paraId="661AD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07" w:type="dxa"/>
            <w:shd w:val="clear" w:color="auto" w:fill="auto"/>
            <w:vAlign w:val="center"/>
          </w:tcPr>
          <w:p w14:paraId="32E4E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4C79C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贺桥村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AF00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17盏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3D29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049E4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C9F7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7CA67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844" w:type="dxa"/>
            <w:gridSpan w:val="6"/>
            <w:shd w:val="clear" w:color="auto" w:fill="auto"/>
            <w:vAlign w:val="center"/>
          </w:tcPr>
          <w:p w14:paraId="7545B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合计 200盏</w:t>
            </w:r>
          </w:p>
        </w:tc>
      </w:tr>
    </w:tbl>
    <w:p w14:paraId="309B0B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国标仿宋" w:eastAsia="仿宋_GB2312" w:cs="国标仿宋"/>
          <w:kern w:val="0"/>
          <w:sz w:val="32"/>
          <w:szCs w:val="32"/>
          <w:lang w:val="en-US" w:eastAsia="zh-CN"/>
        </w:rPr>
      </w:pPr>
      <w:r>
        <w:rPr>
          <w:rFonts w:hint="eastAsia" w:ascii="仿宋_GB2312" w:hAnsi="国标仿宋" w:eastAsia="仿宋_GB2312" w:cs="国标仿宋"/>
          <w:kern w:val="0"/>
          <w:sz w:val="32"/>
          <w:szCs w:val="32"/>
          <w:lang w:val="en-US" w:eastAsia="zh-CN"/>
        </w:rPr>
        <w:t>特此公告。</w:t>
      </w:r>
    </w:p>
    <w:p w14:paraId="507704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国标仿宋" w:eastAsia="仿宋_GB2312" w:cs="国标仿宋"/>
          <w:kern w:val="0"/>
          <w:sz w:val="32"/>
          <w:szCs w:val="32"/>
          <w:lang w:val="en-US" w:eastAsia="zh-CN"/>
        </w:rPr>
      </w:pPr>
    </w:p>
    <w:p w14:paraId="0C9E38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国标仿宋" w:eastAsia="仿宋_GB2312" w:cs="国标仿宋"/>
          <w:kern w:val="0"/>
          <w:sz w:val="32"/>
          <w:szCs w:val="32"/>
          <w:lang w:val="en-US" w:eastAsia="zh-CN"/>
        </w:rPr>
      </w:pPr>
    </w:p>
    <w:p w14:paraId="37599E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国标仿宋" w:eastAsia="仿宋_GB2312" w:cs="国标仿宋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 w14:paraId="4D8C65A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0" w:firstLine="4480" w:firstLineChars="1400"/>
        <w:jc w:val="both"/>
        <w:textAlignment w:val="auto"/>
        <w:rPr>
          <w:rFonts w:hint="eastAsia" w:ascii="仿宋_GB2312" w:hAnsi="国标仿宋" w:eastAsia="仿宋_GB2312" w:cs="国标仿宋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国标仿宋" w:eastAsia="仿宋_GB2312" w:cs="国标仿宋"/>
          <w:b w:val="0"/>
          <w:bCs w:val="0"/>
          <w:kern w:val="0"/>
          <w:sz w:val="32"/>
          <w:szCs w:val="32"/>
          <w:lang w:val="en-US" w:eastAsia="zh-CN" w:bidi="ar-SA"/>
        </w:rPr>
        <w:t>大冶市生态能源推广服务中心</w:t>
      </w:r>
    </w:p>
    <w:p w14:paraId="5132977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0" w:firstLine="5120" w:firstLineChars="1600"/>
        <w:jc w:val="both"/>
        <w:textAlignment w:val="auto"/>
        <w:rPr>
          <w:b w:val="0"/>
          <w:bCs w:val="0"/>
        </w:rPr>
      </w:pPr>
      <w:r>
        <w:rPr>
          <w:rFonts w:hint="eastAsia" w:ascii="仿宋_GB2312" w:hAnsi="国标仿宋" w:eastAsia="仿宋_GB2312" w:cs="国标仿宋"/>
          <w:b w:val="0"/>
          <w:bCs w:val="0"/>
          <w:kern w:val="0"/>
          <w:sz w:val="32"/>
          <w:szCs w:val="32"/>
          <w:lang w:val="en-US" w:eastAsia="zh-CN" w:bidi="ar-SA"/>
        </w:rPr>
        <w:t>2026年8月28日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EE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9E0EA8"/>
    <w:rsid w:val="0A9E0EA8"/>
    <w:rsid w:val="12DE11E3"/>
    <w:rsid w:val="2327739A"/>
    <w:rsid w:val="5FEE4E8C"/>
    <w:rsid w:val="6AFF5391"/>
    <w:rsid w:val="6DFF5A4E"/>
    <w:rsid w:val="7D7FEAF5"/>
    <w:rsid w:val="7FFFCC88"/>
    <w:rsid w:val="DBFF8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2025-09-04T10:35:00Z</dcterms:created>
  <dc:creator>admin</dc:creator>
  <cp:lastModifiedBy>君子不器</cp:lastModifiedBy>
  <cp:lastPrinted>2026-08-08T03:10:00Z</cp:lastPrinted>
  <dcterms:modified xsi:type="dcterms:W3CDTF">2026-08-28T16:18:15Z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19E9F5A50C5200DC7CDF8F6AE1A6F293_43</vt:lpwstr>
  </property>
</Properties>
</file>