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FD" w:rsidRDefault="00AB3AA0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关于加强殡仪服务管理，提升服务品质</w:t>
      </w:r>
    </w:p>
    <w:p w:rsidR="00FA57FD" w:rsidRDefault="00AB3AA0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提案的回复</w:t>
      </w:r>
    </w:p>
    <w:p w:rsidR="00FA57FD" w:rsidRDefault="00FA57FD">
      <w:pPr>
        <w:jc w:val="center"/>
        <w:rPr>
          <w:b/>
          <w:bCs/>
          <w:sz w:val="44"/>
          <w:szCs w:val="44"/>
        </w:rPr>
      </w:pPr>
    </w:p>
    <w:p w:rsidR="00FA57FD" w:rsidRDefault="00AB3AA0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感谢您对民生工作的关心和殡仪服务的指导。大冶市殡仪馆于</w:t>
      </w:r>
      <w:r>
        <w:rPr>
          <w:rFonts w:ascii="仿宋_GB2312" w:eastAsia="仿宋_GB2312" w:hAnsi="仿宋_GB2312" w:cs="仿宋_GB2312" w:hint="eastAsia"/>
          <w:sz w:val="32"/>
          <w:szCs w:val="32"/>
        </w:rPr>
        <w:t>2010</w:t>
      </w:r>
      <w:r>
        <w:rPr>
          <w:rFonts w:ascii="仿宋_GB2312" w:eastAsia="仿宋_GB2312" w:hAnsi="仿宋_GB2312" w:cs="仿宋_GB2312" w:hint="eastAsia"/>
          <w:sz w:val="32"/>
          <w:szCs w:val="32"/>
        </w:rPr>
        <w:t>年建成并投入使用，已历时十余年，部分硬件设施已陈旧破损，同时，当时的设计理念无法满足现在殡仪服务标准要求。由于别墅灵堂投入成本较高，使用率较少，导致物价成本核算为</w:t>
      </w:r>
      <w:r>
        <w:rPr>
          <w:rFonts w:ascii="仿宋_GB2312" w:eastAsia="仿宋_GB2312" w:hAnsi="仿宋_GB2312" w:cs="仿宋_GB2312" w:hint="eastAsia"/>
          <w:sz w:val="32"/>
          <w:szCs w:val="32"/>
        </w:rPr>
        <w:t>75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/小时，虽然收入是统一进入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财政国库，但收费标准与实际服务不符现象客观存在。因此，市民政局2022年</w:t>
      </w:r>
      <w:r>
        <w:rPr>
          <w:rFonts w:ascii="仿宋_GB2312" w:eastAsia="仿宋_GB2312" w:hAnsi="仿宋_GB2312" w:cs="仿宋_GB2312" w:hint="eastAsia"/>
          <w:sz w:val="32"/>
          <w:szCs w:val="32"/>
        </w:rPr>
        <w:t>将从硬件改造和提升服务两个</w:t>
      </w:r>
      <w:r>
        <w:rPr>
          <w:rFonts w:ascii="仿宋_GB2312" w:eastAsia="仿宋_GB2312" w:hAnsi="仿宋_GB2312" w:cs="仿宋_GB2312" w:hint="eastAsia"/>
          <w:sz w:val="32"/>
          <w:szCs w:val="32"/>
        </w:rPr>
        <w:t>方面着手</w:t>
      </w:r>
      <w:r>
        <w:rPr>
          <w:rFonts w:ascii="仿宋_GB2312" w:eastAsia="仿宋_GB2312" w:hAnsi="仿宋_GB2312" w:cs="仿宋_GB2312" w:hint="eastAsia"/>
          <w:sz w:val="32"/>
          <w:szCs w:val="32"/>
        </w:rPr>
        <w:t>，着力解决守灵别墅价格与服务不相匹配的</w:t>
      </w:r>
      <w:r>
        <w:rPr>
          <w:rFonts w:ascii="仿宋_GB2312" w:eastAsia="仿宋_GB2312" w:hAnsi="仿宋_GB2312" w:cs="仿宋_GB2312" w:hint="eastAsia"/>
          <w:sz w:val="32"/>
          <w:szCs w:val="32"/>
        </w:rPr>
        <w:t>问题。</w:t>
      </w:r>
    </w:p>
    <w:p w:rsidR="00FA57FD" w:rsidRPr="00AB3AA0" w:rsidRDefault="00AB3AA0" w:rsidP="00AB3AA0">
      <w:pPr>
        <w:pStyle w:val="a3"/>
        <w:numPr>
          <w:ilvl w:val="0"/>
          <w:numId w:val="2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 w:rsidRPr="00AB3AA0">
        <w:rPr>
          <w:rFonts w:ascii="黑体" w:eastAsia="黑体" w:hAnsi="黑体" w:cs="仿宋_GB2312" w:hint="eastAsia"/>
          <w:sz w:val="32"/>
          <w:szCs w:val="32"/>
        </w:rPr>
        <w:t>加大投入，对基础设施实施</w:t>
      </w:r>
      <w:r w:rsidRPr="00AB3AA0">
        <w:rPr>
          <w:rFonts w:ascii="黑体" w:eastAsia="黑体" w:hAnsi="黑体" w:cs="仿宋_GB2312" w:hint="eastAsia"/>
          <w:sz w:val="32"/>
          <w:szCs w:val="32"/>
        </w:rPr>
        <w:t>提档升级</w:t>
      </w:r>
      <w:r w:rsidRPr="00AB3AA0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B3AA0" w:rsidRDefault="00AB3AA0" w:rsidP="00AB3AA0">
      <w:pPr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市民政局</w:t>
      </w:r>
      <w:r>
        <w:rPr>
          <w:rFonts w:ascii="仿宋_GB2312" w:eastAsia="仿宋_GB2312" w:hAnsi="仿宋_GB2312" w:cs="仿宋_GB2312" w:hint="eastAsia"/>
          <w:sz w:val="32"/>
          <w:szCs w:val="32"/>
        </w:rPr>
        <w:t>已筹集资金</w:t>
      </w:r>
      <w:r>
        <w:rPr>
          <w:rFonts w:ascii="仿宋_GB2312" w:eastAsia="仿宋_GB2312" w:hAnsi="仿宋_GB2312" w:cs="仿宋_GB2312" w:hint="eastAsia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sz w:val="32"/>
          <w:szCs w:val="32"/>
        </w:rPr>
        <w:t>用于灵堂别墅装修改造，其中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万元用于主体工程</w:t>
      </w:r>
      <w:r>
        <w:rPr>
          <w:rFonts w:ascii="仿宋_GB2312" w:eastAsia="仿宋_GB2312" w:hAnsi="仿宋_GB2312" w:cs="仿宋_GB2312" w:hint="eastAsia"/>
          <w:sz w:val="32"/>
          <w:szCs w:val="32"/>
        </w:rPr>
        <w:t>改造，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万元用于热水器、微波炉、空调等服务设备更新升级</w:t>
      </w:r>
      <w:r>
        <w:rPr>
          <w:rFonts w:ascii="仿宋_GB2312" w:eastAsia="仿宋_GB2312" w:hAnsi="仿宋_GB2312" w:cs="仿宋_GB2312" w:hint="eastAsia"/>
          <w:sz w:val="32"/>
          <w:szCs w:val="32"/>
        </w:rPr>
        <w:t>。目前，灵堂别墅</w:t>
      </w:r>
      <w:r>
        <w:rPr>
          <w:rFonts w:ascii="仿宋_GB2312" w:eastAsia="仿宋_GB2312" w:hAnsi="仿宋_GB2312" w:cs="仿宋_GB2312" w:hint="eastAsia"/>
          <w:sz w:val="32"/>
          <w:szCs w:val="32"/>
        </w:rPr>
        <w:t>主体改造项目正在履行政府采购手续，</w:t>
      </w:r>
      <w:r>
        <w:rPr>
          <w:rFonts w:ascii="仿宋_GB2312" w:eastAsia="仿宋_GB2312" w:hAnsi="仿宋_GB2312" w:cs="仿宋_GB2312" w:hint="eastAsia"/>
          <w:sz w:val="32"/>
          <w:szCs w:val="32"/>
        </w:rPr>
        <w:t>已进行到开标阶段，计划于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月初开工，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月完成基础设施提档升级服务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A57FD" w:rsidRPr="00AB3AA0" w:rsidRDefault="00AB3AA0" w:rsidP="00AB3AA0">
      <w:pPr>
        <w:ind w:firstLine="640"/>
        <w:rPr>
          <w:rFonts w:ascii="黑体" w:eastAsia="黑体" w:hAnsi="黑体" w:cs="仿宋_GB2312"/>
          <w:sz w:val="32"/>
          <w:szCs w:val="32"/>
        </w:rPr>
      </w:pPr>
      <w:r w:rsidRPr="00AB3AA0">
        <w:rPr>
          <w:rFonts w:ascii="黑体" w:eastAsia="黑体" w:hAnsi="黑体" w:cs="仿宋_GB2312" w:hint="eastAsia"/>
          <w:sz w:val="32"/>
          <w:szCs w:val="32"/>
        </w:rPr>
        <w:t>二、提升服务，</w:t>
      </w:r>
      <w:r w:rsidRPr="00AB3AA0">
        <w:rPr>
          <w:rFonts w:ascii="黑体" w:eastAsia="黑体" w:hAnsi="黑体" w:cs="仿宋_GB2312" w:hint="eastAsia"/>
          <w:sz w:val="32"/>
          <w:szCs w:val="32"/>
        </w:rPr>
        <w:t>完善殡葬服务</w:t>
      </w:r>
      <w:r w:rsidRPr="00AB3AA0">
        <w:rPr>
          <w:rFonts w:ascii="黑体" w:eastAsia="黑体" w:hAnsi="黑体" w:cs="仿宋_GB2312" w:hint="eastAsia"/>
          <w:sz w:val="32"/>
          <w:szCs w:val="32"/>
        </w:rPr>
        <w:t>服务项目。</w:t>
      </w:r>
    </w:p>
    <w:p w:rsidR="00FA57FD" w:rsidRDefault="00AB3AA0" w:rsidP="00AB3AA0">
      <w:pPr>
        <w:ind w:firstLine="645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市民政局根据殡葬服务工作需求，深入调研治丧群众需要，</w:t>
      </w:r>
      <w:r>
        <w:rPr>
          <w:rFonts w:ascii="仿宋_GB2312" w:eastAsia="仿宋_GB2312" w:hAnsi="仿宋_GB2312" w:cs="仿宋_GB2312" w:hint="eastAsia"/>
          <w:sz w:val="32"/>
          <w:szCs w:val="32"/>
        </w:rPr>
        <w:t>要求殡仪服务部门实行“管家”跟踪服务，每栋别墅都安排</w:t>
      </w:r>
      <w:r>
        <w:rPr>
          <w:rFonts w:ascii="仿宋_GB2312" w:eastAsia="仿宋_GB2312" w:hAnsi="仿宋_GB2312" w:cs="仿宋_GB2312" w:hint="eastAsia"/>
          <w:sz w:val="32"/>
          <w:szCs w:val="32"/>
        </w:rPr>
        <w:t>具体责任人，一对一为群众提供殡葬服务，</w:t>
      </w:r>
      <w:r>
        <w:rPr>
          <w:rFonts w:ascii="仿宋_GB2312" w:eastAsia="仿宋_GB2312" w:hAnsi="仿宋_GB2312" w:cs="仿宋_GB2312" w:hint="eastAsia"/>
          <w:sz w:val="32"/>
          <w:szCs w:val="32"/>
        </w:rPr>
        <w:t>解决治丧守灵期间的</w:t>
      </w:r>
      <w:r>
        <w:rPr>
          <w:rFonts w:ascii="仿宋_GB2312" w:eastAsia="仿宋_GB2312" w:hAnsi="仿宋_GB2312" w:cs="仿宋_GB2312" w:hint="eastAsia"/>
          <w:sz w:val="32"/>
          <w:szCs w:val="32"/>
        </w:rPr>
        <w:t>疑问和困难</w:t>
      </w:r>
      <w:r>
        <w:rPr>
          <w:rFonts w:ascii="仿宋_GB2312" w:eastAsia="仿宋_GB2312" w:hAnsi="仿宋_GB2312" w:cs="仿宋_GB2312" w:hint="eastAsia"/>
          <w:sz w:val="32"/>
          <w:szCs w:val="32"/>
        </w:rPr>
        <w:t>。同时，按照</w:t>
      </w:r>
      <w:r>
        <w:rPr>
          <w:rFonts w:ascii="仿宋_GB2312" w:eastAsia="仿宋_GB2312" w:hAnsi="仿宋_GB2312" w:cs="仿宋_GB2312" w:hint="eastAsia"/>
          <w:sz w:val="32"/>
          <w:szCs w:val="32"/>
        </w:rPr>
        <w:t>酒店服务管理模式，对使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用</w:t>
      </w:r>
      <w:r>
        <w:rPr>
          <w:rFonts w:ascii="仿宋_GB2312" w:eastAsia="仿宋_GB2312" w:hAnsi="仿宋_GB2312" w:cs="仿宋_GB2312" w:hint="eastAsia"/>
          <w:sz w:val="32"/>
          <w:szCs w:val="32"/>
        </w:rPr>
        <w:t>灵堂别墅的群众</w:t>
      </w:r>
      <w:r>
        <w:rPr>
          <w:rFonts w:ascii="仿宋_GB2312" w:eastAsia="仿宋_GB2312" w:hAnsi="仿宋_GB2312" w:cs="仿宋_GB2312" w:hint="eastAsia"/>
          <w:sz w:val="32"/>
          <w:szCs w:val="32"/>
        </w:rPr>
        <w:t>免费提供一次性洗漱用品</w:t>
      </w:r>
      <w:r>
        <w:rPr>
          <w:rFonts w:ascii="仿宋_GB2312" w:eastAsia="仿宋_GB2312" w:hAnsi="仿宋_GB2312" w:cs="仿宋_GB2312" w:hint="eastAsia"/>
          <w:sz w:val="32"/>
          <w:szCs w:val="32"/>
        </w:rPr>
        <w:t>、及时换洗床上用品等日常服务。</w:t>
      </w:r>
    </w:p>
    <w:p w:rsidR="00AB3AA0" w:rsidRDefault="00AB3AA0" w:rsidP="00AB3AA0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AB3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4718D"/>
    <w:multiLevelType w:val="hybridMultilevel"/>
    <w:tmpl w:val="FF6C7196"/>
    <w:lvl w:ilvl="0" w:tplc="792AAAB8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2834832"/>
    <w:multiLevelType w:val="singleLevel"/>
    <w:tmpl w:val="62834832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FD"/>
    <w:rsid w:val="00AB3AA0"/>
    <w:rsid w:val="00FA57FD"/>
    <w:rsid w:val="146E65DF"/>
    <w:rsid w:val="1772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AB3AA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AB3A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wangli</cp:lastModifiedBy>
  <cp:revision>2</cp:revision>
  <dcterms:created xsi:type="dcterms:W3CDTF">2014-10-29T12:08:00Z</dcterms:created>
  <dcterms:modified xsi:type="dcterms:W3CDTF">2022-05-23T14:14:00Z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