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CCBE9">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cs="宋体" w:asciiTheme="majorEastAsia" w:hAnsiTheme="majorEastAsia" w:eastAsiaTheme="majorEastAsia"/>
          <w:b/>
          <w:bCs/>
          <w:kern w:val="2"/>
          <w:sz w:val="44"/>
          <w:szCs w:val="20"/>
          <w:lang w:val="en-US" w:eastAsia="zh-CN" w:bidi="ar-SA"/>
        </w:rPr>
      </w:pPr>
      <w:r>
        <w:rPr>
          <w:rFonts w:hint="eastAsia" w:cs="宋体" w:asciiTheme="majorEastAsia" w:hAnsiTheme="majorEastAsia" w:eastAsiaTheme="majorEastAsia"/>
          <w:b/>
          <w:bCs/>
          <w:kern w:val="2"/>
          <w:sz w:val="44"/>
          <w:szCs w:val="20"/>
          <w:lang w:val="en-US" w:eastAsia="zh-CN" w:bidi="ar-SA"/>
        </w:rPr>
        <w:t>大冶市保安文化分馆</w:t>
      </w:r>
    </w:p>
    <w:p w14:paraId="0051B7E7">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cs="宋体" w:asciiTheme="majorEastAsia" w:hAnsiTheme="majorEastAsia" w:eastAsiaTheme="majorEastAsia"/>
          <w:b/>
          <w:bCs/>
          <w:kern w:val="2"/>
          <w:sz w:val="44"/>
          <w:szCs w:val="20"/>
          <w:lang w:val="en-US" w:eastAsia="zh-CN" w:bidi="ar-SA"/>
        </w:rPr>
      </w:pPr>
      <w:r>
        <w:rPr>
          <w:rFonts w:hint="eastAsia" w:cs="宋体" w:asciiTheme="majorEastAsia" w:hAnsiTheme="majorEastAsia" w:eastAsiaTheme="majorEastAsia"/>
          <w:b/>
          <w:bCs/>
          <w:kern w:val="2"/>
          <w:sz w:val="44"/>
          <w:szCs w:val="20"/>
          <w:lang w:val="en-US" w:eastAsia="zh-CN" w:bidi="ar-SA"/>
        </w:rPr>
        <w:t>2025年部门预算公开情况说明</w:t>
      </w:r>
    </w:p>
    <w:p w14:paraId="7AC52576">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eastAsia="楷体_GB2312" w:cs="宋体" w:hAnsiTheme="minorHAnsi"/>
          <w:b w:val="0"/>
          <w:bCs w:val="0"/>
          <w:kern w:val="2"/>
          <w:sz w:val="32"/>
          <w:szCs w:val="20"/>
          <w:lang w:val="en-US" w:eastAsia="zh-CN" w:bidi="ar-SA"/>
        </w:rPr>
      </w:pPr>
      <w:r>
        <w:rPr>
          <w:rFonts w:hint="eastAsia" w:ascii="楷体_GB2312" w:eastAsia="楷体_GB2312" w:cs="宋体" w:hAnsiTheme="minorHAnsi"/>
          <w:b w:val="0"/>
          <w:bCs w:val="0"/>
          <w:kern w:val="2"/>
          <w:sz w:val="32"/>
          <w:szCs w:val="20"/>
          <w:lang w:val="en-US" w:eastAsia="zh-CN" w:bidi="ar-SA"/>
        </w:rPr>
        <w:t>目 录</w:t>
      </w:r>
    </w:p>
    <w:p w14:paraId="6922BE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一、单位主要职责</w:t>
      </w:r>
    </w:p>
    <w:p w14:paraId="6E66C0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二、机构设置情况</w:t>
      </w:r>
    </w:p>
    <w:p w14:paraId="4AD881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三、预算收支及增减变化情况</w:t>
      </w:r>
    </w:p>
    <w:p w14:paraId="36BB7E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四、机关运行经费安排情况</w:t>
      </w:r>
    </w:p>
    <w:p w14:paraId="6F6C77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五、一般公共预算</w:t>
      </w:r>
      <w:r>
        <w:rPr>
          <w:rFonts w:hint="eastAsia" w:ascii="黑体" w:eastAsia="黑体" w:cs="宋体"/>
          <w:kern w:val="2"/>
          <w:sz w:val="32"/>
          <w:szCs w:val="20"/>
          <w:lang w:val="en-US" w:eastAsia="zh-CN" w:bidi="ar-SA"/>
        </w:rPr>
        <w:t>“三公”</w:t>
      </w:r>
      <w:r>
        <w:rPr>
          <w:rFonts w:hint="default" w:ascii="黑体" w:eastAsia="黑体" w:cs="宋体" w:hAnsiTheme="minorHAnsi"/>
          <w:kern w:val="2"/>
          <w:sz w:val="32"/>
          <w:szCs w:val="20"/>
          <w:lang w:val="en-US" w:eastAsia="zh-CN" w:bidi="ar-SA"/>
        </w:rPr>
        <w:t>经费及增减变化情况</w:t>
      </w:r>
    </w:p>
    <w:p w14:paraId="411949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六、政府采购预算安排情况</w:t>
      </w:r>
    </w:p>
    <w:p w14:paraId="26B2B6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七、国有资产占用情况</w:t>
      </w:r>
    </w:p>
    <w:p w14:paraId="5AA988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eastAsia" w:ascii="黑体" w:eastAsia="黑体" w:cs="宋体" w:hAnsiTheme="minorHAnsi"/>
          <w:kern w:val="2"/>
          <w:sz w:val="32"/>
          <w:szCs w:val="20"/>
          <w:lang w:val="en-US" w:eastAsia="zh-CN" w:bidi="ar-SA"/>
        </w:rPr>
        <w:t>八</w:t>
      </w:r>
      <w:r>
        <w:rPr>
          <w:rFonts w:hint="default" w:ascii="黑体" w:eastAsia="黑体" w:cs="宋体" w:hAnsiTheme="minorHAnsi"/>
          <w:kern w:val="2"/>
          <w:sz w:val="32"/>
          <w:szCs w:val="20"/>
          <w:lang w:val="en-US" w:eastAsia="zh-CN" w:bidi="ar-SA"/>
        </w:rPr>
        <w:t>、</w:t>
      </w:r>
      <w:r>
        <w:rPr>
          <w:rFonts w:hint="eastAsia" w:ascii="黑体" w:eastAsia="黑体" w:cs="宋体"/>
          <w:kern w:val="2"/>
          <w:sz w:val="32"/>
          <w:szCs w:val="20"/>
          <w:lang w:val="en-US" w:eastAsia="zh-CN" w:bidi="ar-SA"/>
        </w:rPr>
        <w:t>重点</w:t>
      </w:r>
      <w:r>
        <w:rPr>
          <w:rFonts w:hint="default" w:ascii="黑体" w:eastAsia="黑体" w:cs="宋体" w:hAnsiTheme="minorHAnsi"/>
          <w:kern w:val="2"/>
          <w:sz w:val="32"/>
          <w:szCs w:val="20"/>
          <w:lang w:val="en-US" w:eastAsia="zh-CN" w:bidi="ar-SA"/>
        </w:rPr>
        <w:t>项目预算绩效情况</w:t>
      </w:r>
    </w:p>
    <w:p w14:paraId="490841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eastAsia" w:ascii="黑体" w:eastAsia="黑体" w:cs="宋体"/>
          <w:kern w:val="2"/>
          <w:sz w:val="32"/>
          <w:szCs w:val="20"/>
          <w:lang w:val="en-US" w:eastAsia="zh-CN" w:bidi="ar-SA"/>
        </w:rPr>
        <w:t>九</w:t>
      </w:r>
      <w:r>
        <w:rPr>
          <w:rFonts w:hint="default" w:ascii="黑体" w:eastAsia="黑体" w:cs="宋体" w:hAnsiTheme="minorHAnsi"/>
          <w:kern w:val="2"/>
          <w:sz w:val="32"/>
          <w:szCs w:val="20"/>
          <w:lang w:val="en-US" w:eastAsia="zh-CN" w:bidi="ar-SA"/>
        </w:rPr>
        <w:t>、其他需要说明的情况</w:t>
      </w:r>
    </w:p>
    <w:p w14:paraId="0FC8C8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十、专业名词解释</w:t>
      </w:r>
    </w:p>
    <w:p w14:paraId="60493E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附件</w:t>
      </w:r>
      <w:r>
        <w:rPr>
          <w:rFonts w:hint="eastAsia" w:ascii="黑体" w:eastAsia="黑体" w:cs="宋体"/>
          <w:kern w:val="2"/>
          <w:sz w:val="32"/>
          <w:szCs w:val="20"/>
          <w:lang w:val="en-US" w:eastAsia="zh-CN" w:bidi="ar-SA"/>
        </w:rPr>
        <w:t>1：大冶</w:t>
      </w:r>
      <w:r>
        <w:rPr>
          <w:rFonts w:hint="default" w:ascii="黑体" w:eastAsia="黑体" w:cs="宋体" w:hAnsiTheme="minorHAnsi"/>
          <w:kern w:val="2"/>
          <w:sz w:val="32"/>
          <w:szCs w:val="20"/>
          <w:lang w:val="en-US" w:eastAsia="zh-CN" w:bidi="ar-SA"/>
        </w:rPr>
        <w:t>市</w:t>
      </w:r>
      <w:r>
        <w:rPr>
          <w:rFonts w:hint="eastAsia" w:ascii="黑体" w:eastAsia="黑体" w:cs="宋体"/>
          <w:kern w:val="2"/>
          <w:sz w:val="32"/>
          <w:szCs w:val="20"/>
          <w:lang w:val="en-US" w:eastAsia="zh-CN" w:bidi="ar-SA"/>
        </w:rPr>
        <w:t>保安文化分馆</w:t>
      </w:r>
      <w:r>
        <w:rPr>
          <w:rFonts w:hint="default" w:ascii="黑体" w:eastAsia="黑体" w:cs="宋体" w:hAnsiTheme="minorHAnsi"/>
          <w:kern w:val="2"/>
          <w:sz w:val="32"/>
          <w:szCs w:val="20"/>
          <w:lang w:val="en-US" w:eastAsia="zh-CN" w:bidi="ar-SA"/>
        </w:rPr>
        <w:t>202</w:t>
      </w:r>
      <w:r>
        <w:rPr>
          <w:rFonts w:hint="eastAsia" w:ascii="黑体" w:eastAsia="黑体" w:cs="宋体"/>
          <w:kern w:val="2"/>
          <w:sz w:val="32"/>
          <w:szCs w:val="20"/>
          <w:lang w:val="en-US" w:eastAsia="zh-CN" w:bidi="ar-SA"/>
        </w:rPr>
        <w:t>5</w:t>
      </w:r>
      <w:r>
        <w:rPr>
          <w:rFonts w:hint="default" w:ascii="黑体" w:eastAsia="黑体" w:cs="宋体" w:hAnsiTheme="minorHAnsi"/>
          <w:kern w:val="2"/>
          <w:sz w:val="32"/>
          <w:szCs w:val="20"/>
          <w:lang w:val="en-US" w:eastAsia="zh-CN" w:bidi="ar-SA"/>
        </w:rPr>
        <w:t>年部门预算公开表</w:t>
      </w:r>
    </w:p>
    <w:p w14:paraId="600793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附件2</w:t>
      </w:r>
      <w:r>
        <w:rPr>
          <w:rFonts w:hint="eastAsia" w:ascii="黑体" w:eastAsia="黑体" w:cs="宋体"/>
          <w:kern w:val="2"/>
          <w:sz w:val="32"/>
          <w:szCs w:val="20"/>
          <w:lang w:val="en-US" w:eastAsia="zh-CN" w:bidi="ar-SA"/>
        </w:rPr>
        <w:t>：大冶</w:t>
      </w:r>
      <w:r>
        <w:rPr>
          <w:rFonts w:hint="default" w:ascii="黑体" w:eastAsia="黑体" w:cs="宋体" w:hAnsiTheme="minorHAnsi"/>
          <w:kern w:val="2"/>
          <w:sz w:val="32"/>
          <w:szCs w:val="20"/>
          <w:lang w:val="en-US" w:eastAsia="zh-CN" w:bidi="ar-SA"/>
        </w:rPr>
        <w:t>市</w:t>
      </w:r>
      <w:r>
        <w:rPr>
          <w:rFonts w:hint="eastAsia" w:ascii="黑体" w:eastAsia="黑体" w:cs="宋体"/>
          <w:kern w:val="2"/>
          <w:sz w:val="32"/>
          <w:szCs w:val="20"/>
          <w:lang w:val="en-US" w:eastAsia="zh-CN" w:bidi="ar-SA"/>
        </w:rPr>
        <w:t>保安文化分馆</w:t>
      </w:r>
      <w:r>
        <w:rPr>
          <w:rFonts w:hint="default" w:ascii="黑体" w:eastAsia="黑体" w:cs="宋体" w:hAnsiTheme="minorHAnsi"/>
          <w:kern w:val="2"/>
          <w:sz w:val="32"/>
          <w:szCs w:val="20"/>
          <w:lang w:val="en-US" w:eastAsia="zh-CN" w:bidi="ar-SA"/>
        </w:rPr>
        <w:t>202</w:t>
      </w:r>
      <w:r>
        <w:rPr>
          <w:rFonts w:hint="eastAsia" w:ascii="黑体" w:eastAsia="黑体" w:cs="宋体"/>
          <w:kern w:val="2"/>
          <w:sz w:val="32"/>
          <w:szCs w:val="20"/>
          <w:lang w:val="en-US" w:eastAsia="zh-CN" w:bidi="ar-SA"/>
        </w:rPr>
        <w:t>5</w:t>
      </w:r>
      <w:r>
        <w:rPr>
          <w:rFonts w:hint="default" w:ascii="黑体" w:eastAsia="黑体" w:cs="宋体" w:hAnsiTheme="minorHAnsi"/>
          <w:kern w:val="2"/>
          <w:sz w:val="32"/>
          <w:szCs w:val="20"/>
          <w:lang w:val="en-US" w:eastAsia="zh-CN" w:bidi="ar-SA"/>
        </w:rPr>
        <w:t>年项目支出绩效目标申报表</w:t>
      </w:r>
    </w:p>
    <w:p w14:paraId="6B497D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p>
    <w:p w14:paraId="7787B7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bookmarkStart w:id="0" w:name="_GoBack"/>
      <w:bookmarkEnd w:id="0"/>
    </w:p>
    <w:p w14:paraId="288229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p>
    <w:p w14:paraId="586856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p>
    <w:p w14:paraId="5EA845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p>
    <w:p w14:paraId="56CFCE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kern w:val="2"/>
          <w:sz w:val="32"/>
          <w:szCs w:val="20"/>
          <w:lang w:val="en-US" w:eastAsia="zh-CN" w:bidi="ar-SA"/>
        </w:rPr>
      </w:pPr>
      <w:r>
        <w:rPr>
          <w:rFonts w:hint="default" w:ascii="黑体" w:eastAsia="黑体" w:cs="宋体"/>
          <w:kern w:val="2"/>
          <w:sz w:val="32"/>
          <w:szCs w:val="20"/>
          <w:lang w:val="en-US" w:eastAsia="zh-CN" w:bidi="ar-SA"/>
        </w:rPr>
        <w:t>一、单位主要职责</w:t>
      </w:r>
    </w:p>
    <w:p w14:paraId="4EE9B51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1、提供书报借阅、广播影视、宣传教育、科普培训、体育健身和青少年校外活动。</w:t>
      </w:r>
    </w:p>
    <w:p w14:paraId="6EC62EB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2、开展基层精神文明建设，积极开展广大农村、城镇人民文化活动，丰富广大群众的精神生活。</w:t>
      </w:r>
      <w:r>
        <w:rPr>
          <w:rFonts w:hint="default" w:ascii="仿宋_GB2312" w:eastAsia="仿宋_GB2312" w:cs="宋体"/>
          <w:kern w:val="2"/>
          <w:sz w:val="32"/>
          <w:szCs w:val="20"/>
          <w:lang w:val="en-US" w:eastAsia="zh-CN" w:bidi="ar-SA"/>
        </w:rPr>
        <w:tab/>
      </w:r>
    </w:p>
    <w:p w14:paraId="0A21074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3、利用各种文艺形式将党的路线、方针、政策的精神宣传于大众。</w:t>
      </w:r>
    </w:p>
    <w:p w14:paraId="670C6AB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default" w:ascii="仿宋_GB2312" w:eastAsia="仿宋_GB2312" w:cs="宋体"/>
          <w:kern w:val="2"/>
          <w:sz w:val="32"/>
          <w:szCs w:val="20"/>
          <w:lang w:val="en-US" w:eastAsia="zh-CN" w:bidi="ar-SA"/>
        </w:rPr>
        <w:t>4、承担市委、市政府和上级主管部门交办的其它事项。</w:t>
      </w:r>
    </w:p>
    <w:p w14:paraId="7D59E8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kern w:val="2"/>
          <w:sz w:val="32"/>
          <w:szCs w:val="20"/>
          <w:lang w:val="en-US" w:eastAsia="zh-CN" w:bidi="ar-SA"/>
        </w:rPr>
      </w:pPr>
      <w:r>
        <w:rPr>
          <w:rFonts w:hint="default" w:ascii="黑体" w:eastAsia="黑体" w:cs="宋体"/>
          <w:kern w:val="2"/>
          <w:sz w:val="32"/>
          <w:szCs w:val="20"/>
          <w:lang w:val="en-US" w:eastAsia="zh-CN" w:bidi="ar-SA"/>
        </w:rPr>
        <w:t>二、机构设置情况</w:t>
      </w:r>
    </w:p>
    <w:p w14:paraId="4C40919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大冶</w:t>
      </w:r>
      <w:r>
        <w:rPr>
          <w:rFonts w:hint="default" w:ascii="仿宋_GB2312" w:eastAsia="仿宋_GB2312" w:cs="宋体" w:hAnsiTheme="minorHAnsi"/>
          <w:kern w:val="2"/>
          <w:sz w:val="32"/>
          <w:szCs w:val="20"/>
          <w:lang w:val="en-US" w:eastAsia="zh-CN" w:bidi="ar-SA"/>
        </w:rPr>
        <w:t>市</w:t>
      </w:r>
      <w:r>
        <w:rPr>
          <w:rFonts w:hint="eastAsia" w:ascii="仿宋_GB2312" w:eastAsia="仿宋_GB2312" w:cs="宋体"/>
          <w:kern w:val="2"/>
          <w:sz w:val="32"/>
          <w:szCs w:val="20"/>
          <w:lang w:val="en-US" w:eastAsia="zh-CN" w:bidi="ar-SA"/>
        </w:rPr>
        <w:t>保安文化分馆</w:t>
      </w:r>
      <w:r>
        <w:rPr>
          <w:rFonts w:hint="default" w:ascii="仿宋_GB2312" w:eastAsia="仿宋_GB2312" w:cs="宋体" w:hAnsiTheme="minorHAnsi"/>
          <w:kern w:val="2"/>
          <w:sz w:val="32"/>
          <w:szCs w:val="20"/>
          <w:lang w:val="en-US" w:eastAsia="zh-CN" w:bidi="ar-SA"/>
        </w:rPr>
        <w:t>本级部门预算由单位本级</w:t>
      </w:r>
      <w:r>
        <w:rPr>
          <w:rFonts w:hint="eastAsia" w:ascii="仿宋_GB2312" w:eastAsia="仿宋_GB2312" w:cs="宋体" w:hAnsiTheme="minorHAnsi"/>
          <w:kern w:val="2"/>
          <w:sz w:val="32"/>
          <w:szCs w:val="20"/>
          <w:lang w:val="en-US" w:eastAsia="zh-CN" w:bidi="ar-SA"/>
        </w:rPr>
        <w:t>0</w:t>
      </w:r>
      <w:r>
        <w:rPr>
          <w:rFonts w:hint="default" w:ascii="仿宋_GB2312" w:eastAsia="仿宋_GB2312" w:cs="宋体" w:hAnsiTheme="minorHAnsi"/>
          <w:kern w:val="2"/>
          <w:sz w:val="32"/>
          <w:szCs w:val="20"/>
          <w:lang w:val="en-US" w:eastAsia="zh-CN" w:bidi="ar-SA"/>
        </w:rPr>
        <w:t>个内设机构和纳入预算汇编范围的</w:t>
      </w:r>
      <w:r>
        <w:rPr>
          <w:rFonts w:hint="eastAsia" w:ascii="仿宋_GB2312" w:eastAsia="仿宋_GB2312" w:cs="宋体" w:hAnsiTheme="minorHAnsi"/>
          <w:kern w:val="2"/>
          <w:sz w:val="32"/>
          <w:szCs w:val="20"/>
          <w:lang w:val="en-US" w:eastAsia="zh-CN" w:bidi="ar-SA"/>
        </w:rPr>
        <w:t>0</w:t>
      </w:r>
      <w:r>
        <w:rPr>
          <w:rFonts w:hint="default" w:ascii="仿宋_GB2312" w:eastAsia="仿宋_GB2312" w:cs="宋体" w:hAnsiTheme="minorHAnsi"/>
          <w:kern w:val="2"/>
          <w:sz w:val="32"/>
          <w:szCs w:val="20"/>
          <w:lang w:val="en-US" w:eastAsia="zh-CN" w:bidi="ar-SA"/>
        </w:rPr>
        <w:t>个</w:t>
      </w:r>
      <w:r>
        <w:rPr>
          <w:rFonts w:hint="eastAsia" w:ascii="仿宋_GB2312" w:eastAsia="仿宋_GB2312" w:cs="宋体" w:hAnsiTheme="minorHAnsi"/>
          <w:kern w:val="2"/>
          <w:sz w:val="32"/>
          <w:szCs w:val="20"/>
          <w:lang w:val="en-US" w:eastAsia="zh-CN" w:bidi="ar-SA"/>
        </w:rPr>
        <w:t>下属</w:t>
      </w:r>
      <w:r>
        <w:rPr>
          <w:rFonts w:hint="default" w:ascii="仿宋_GB2312" w:eastAsia="仿宋_GB2312" w:cs="宋体" w:hAnsiTheme="minorHAnsi"/>
          <w:kern w:val="2"/>
          <w:sz w:val="32"/>
          <w:szCs w:val="20"/>
          <w:lang w:val="en-US" w:eastAsia="zh-CN" w:bidi="ar-SA"/>
        </w:rPr>
        <w:t>事业单位组成</w:t>
      </w:r>
      <w:r>
        <w:rPr>
          <w:rFonts w:hint="eastAsia" w:ascii="仿宋_GB2312" w:eastAsia="仿宋_GB2312" w:cs="宋体" w:hAnsiTheme="minorHAnsi"/>
          <w:kern w:val="2"/>
          <w:sz w:val="32"/>
          <w:szCs w:val="20"/>
          <w:lang w:val="en-US" w:eastAsia="zh-CN" w:bidi="ar-SA"/>
        </w:rPr>
        <w:t>，</w:t>
      </w:r>
      <w:r>
        <w:rPr>
          <w:rFonts w:hint="default" w:ascii="仿宋_GB2312" w:eastAsia="仿宋_GB2312" w:cs="宋体" w:hAnsiTheme="minorHAnsi"/>
          <w:kern w:val="2"/>
          <w:sz w:val="32"/>
          <w:szCs w:val="20"/>
          <w:lang w:val="en-US" w:eastAsia="zh-CN" w:bidi="ar-SA"/>
        </w:rPr>
        <w:t>合并编制</w:t>
      </w:r>
      <w:r>
        <w:rPr>
          <w:rFonts w:hint="eastAsia" w:ascii="仿宋_GB2312" w:eastAsia="仿宋_GB2312" w:cs="宋体" w:hAnsiTheme="minorHAnsi"/>
          <w:kern w:val="2"/>
          <w:sz w:val="32"/>
          <w:szCs w:val="20"/>
          <w:lang w:val="en-US" w:eastAsia="zh-CN" w:bidi="ar-SA"/>
        </w:rPr>
        <w:t>预算</w:t>
      </w:r>
      <w:r>
        <w:rPr>
          <w:rFonts w:hint="default" w:ascii="仿宋_GB2312" w:eastAsia="仿宋_GB2312" w:cs="宋体" w:hAnsiTheme="minorHAnsi"/>
          <w:kern w:val="2"/>
          <w:sz w:val="32"/>
          <w:szCs w:val="20"/>
          <w:lang w:val="en-US" w:eastAsia="zh-CN" w:bidi="ar-SA"/>
        </w:rPr>
        <w:t>。</w:t>
      </w:r>
    </w:p>
    <w:p w14:paraId="18B9F1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eastAsia" w:ascii="黑体" w:eastAsia="黑体" w:cs="宋体"/>
          <w:kern w:val="2"/>
          <w:sz w:val="32"/>
          <w:szCs w:val="20"/>
          <w:lang w:val="en-US" w:eastAsia="zh-CN" w:bidi="ar-SA"/>
        </w:rPr>
        <w:t>三、</w:t>
      </w:r>
      <w:r>
        <w:rPr>
          <w:rFonts w:hint="default" w:ascii="黑体" w:eastAsia="黑体" w:cs="宋体" w:hAnsiTheme="minorHAnsi"/>
          <w:kern w:val="2"/>
          <w:sz w:val="32"/>
          <w:szCs w:val="20"/>
          <w:lang w:val="en-US" w:eastAsia="zh-CN" w:bidi="ar-SA"/>
        </w:rPr>
        <w:t>预算收支及增减变化情况</w:t>
      </w:r>
    </w:p>
    <w:p w14:paraId="15F9B296">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eastAsia="仿宋_GB2312" w:cs="宋体"/>
          <w:b/>
          <w:bCs/>
          <w:kern w:val="2"/>
          <w:sz w:val="32"/>
          <w:szCs w:val="20"/>
          <w:lang w:val="en-US" w:eastAsia="zh-CN" w:bidi="ar-SA"/>
        </w:rPr>
      </w:pPr>
      <w:r>
        <w:rPr>
          <w:rFonts w:hint="eastAsia" w:ascii="楷体_GB2312" w:eastAsia="楷体_GB2312" w:cs="宋体"/>
          <w:kern w:val="2"/>
          <w:sz w:val="32"/>
          <w:szCs w:val="20"/>
          <w:lang w:val="en-US" w:eastAsia="zh-CN" w:bidi="ar-SA"/>
        </w:rPr>
        <w:t>（一）预算总收支的情况说明。</w:t>
      </w:r>
    </w:p>
    <w:p w14:paraId="2F30C94E">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eastAsia="仿宋_GB2312" w:cs="宋体"/>
          <w:kern w:val="2"/>
          <w:sz w:val="32"/>
          <w:szCs w:val="20"/>
          <w:lang w:val="en-US" w:eastAsia="zh-CN" w:bidi="ar-SA"/>
        </w:rPr>
      </w:pPr>
      <w:r>
        <w:rPr>
          <w:rFonts w:hint="default" w:ascii="仿宋_GB2312" w:eastAsia="仿宋_GB2312" w:cs="宋体" w:hAnsiTheme="minorHAnsi"/>
          <w:kern w:val="2"/>
          <w:sz w:val="32"/>
          <w:szCs w:val="20"/>
          <w:lang w:val="en-US" w:eastAsia="zh-CN" w:bidi="ar-SA"/>
        </w:rPr>
        <w:t>大冶市</w:t>
      </w:r>
      <w:r>
        <w:rPr>
          <w:rFonts w:hint="eastAsia" w:ascii="仿宋_GB2312" w:eastAsia="仿宋_GB2312" w:cs="宋体"/>
          <w:kern w:val="2"/>
          <w:sz w:val="32"/>
          <w:szCs w:val="20"/>
          <w:lang w:val="en-US" w:eastAsia="zh-CN" w:bidi="ar-SA"/>
        </w:rPr>
        <w:t>保安文化分馆</w:t>
      </w:r>
      <w:r>
        <w:rPr>
          <w:rFonts w:hint="eastAsia" w:ascii="仿宋_GB2312" w:eastAsia="仿宋_GB2312" w:cs="宋体" w:hAnsiTheme="minorHAnsi"/>
          <w:kern w:val="2"/>
          <w:sz w:val="32"/>
          <w:szCs w:val="20"/>
          <w:lang w:val="en-US" w:eastAsia="zh-CN" w:bidi="ar-SA"/>
        </w:rPr>
        <w:t>本级202</w:t>
      </w:r>
      <w:r>
        <w:rPr>
          <w:rFonts w:hint="eastAsia" w:ascii="仿宋_GB2312" w:eastAsia="仿宋_GB2312" w:cs="宋体"/>
          <w:kern w:val="2"/>
          <w:sz w:val="32"/>
          <w:szCs w:val="20"/>
          <w:lang w:val="en-US" w:eastAsia="zh-CN" w:bidi="ar-SA"/>
        </w:rPr>
        <w:t>5</w:t>
      </w:r>
      <w:r>
        <w:rPr>
          <w:rFonts w:hint="default" w:ascii="仿宋_GB2312" w:eastAsia="仿宋_GB2312" w:cs="宋体" w:hAnsiTheme="minorHAnsi"/>
          <w:kern w:val="2"/>
          <w:sz w:val="32"/>
          <w:szCs w:val="20"/>
          <w:lang w:val="en-US" w:eastAsia="zh-CN" w:bidi="ar-SA"/>
        </w:rPr>
        <w:t>年收支总预算</w:t>
      </w:r>
      <w:r>
        <w:rPr>
          <w:rFonts w:hint="eastAsia" w:ascii="仿宋_GB2312" w:eastAsia="仿宋_GB2312" w:cs="宋体"/>
          <w:kern w:val="2"/>
          <w:sz w:val="32"/>
          <w:szCs w:val="20"/>
          <w:lang w:val="en-US" w:eastAsia="zh-CN" w:bidi="ar-SA"/>
        </w:rPr>
        <w:t>78.55</w:t>
      </w:r>
      <w:r>
        <w:rPr>
          <w:rFonts w:hint="default" w:ascii="仿宋_GB2312" w:eastAsia="仿宋_GB2312" w:cs="宋体" w:hAnsiTheme="minorHAnsi"/>
          <w:kern w:val="2"/>
          <w:sz w:val="32"/>
          <w:szCs w:val="20"/>
          <w:lang w:val="en-US" w:eastAsia="zh-CN" w:bidi="ar-SA"/>
        </w:rPr>
        <w:t>万元（0个下属二级事业单位与机关统一核算）。按照综合预算的原则，大冶市</w:t>
      </w:r>
      <w:r>
        <w:rPr>
          <w:rFonts w:hint="eastAsia" w:ascii="仿宋_GB2312" w:eastAsia="仿宋_GB2312" w:cs="宋体"/>
          <w:kern w:val="2"/>
          <w:sz w:val="32"/>
          <w:szCs w:val="20"/>
          <w:lang w:val="en-US" w:eastAsia="zh-CN" w:bidi="ar-SA"/>
        </w:rPr>
        <w:t>保安文化分馆</w:t>
      </w:r>
      <w:r>
        <w:rPr>
          <w:rFonts w:hint="default" w:ascii="仿宋_GB2312" w:eastAsia="仿宋_GB2312" w:cs="宋体" w:hAnsiTheme="minorHAnsi"/>
          <w:kern w:val="2"/>
          <w:sz w:val="32"/>
          <w:szCs w:val="20"/>
          <w:lang w:val="en-US" w:eastAsia="zh-CN" w:bidi="ar-SA"/>
        </w:rPr>
        <w:t>本级所有收入和支出均纳入部门预算管理。收入包括：一般公共预算拨款收入、财政专户管理资金收入、其他收入</w:t>
      </w:r>
      <w:r>
        <w:rPr>
          <w:rFonts w:hint="eastAsia" w:ascii="仿宋_GB2312" w:eastAsia="仿宋_GB2312" w:cs="宋体"/>
          <w:kern w:val="2"/>
          <w:sz w:val="32"/>
          <w:szCs w:val="20"/>
          <w:lang w:val="en-US" w:eastAsia="zh-CN" w:bidi="ar-SA"/>
        </w:rPr>
        <w:t>等</w:t>
      </w:r>
      <w:r>
        <w:rPr>
          <w:rFonts w:hint="default" w:ascii="仿宋_GB2312" w:eastAsia="仿宋_GB2312" w:cs="宋体" w:hAnsiTheme="minorHAnsi"/>
          <w:kern w:val="2"/>
          <w:sz w:val="32"/>
          <w:szCs w:val="20"/>
          <w:lang w:val="en-US" w:eastAsia="zh-CN" w:bidi="ar-SA"/>
        </w:rPr>
        <w:t>；支出包括</w:t>
      </w:r>
      <w:r>
        <w:rPr>
          <w:rFonts w:hint="eastAsia" w:ascii="仿宋_GB2312" w:eastAsia="仿宋_GB2312" w:cs="宋体"/>
          <w:kern w:val="2"/>
          <w:sz w:val="32"/>
          <w:szCs w:val="20"/>
          <w:lang w:val="en-US" w:eastAsia="zh-CN" w:bidi="ar-SA"/>
        </w:rPr>
        <w:t>：基本支出、项目支出。</w:t>
      </w:r>
    </w:p>
    <w:p w14:paraId="1690BF91">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eastAsia="仿宋_GB2312" w:cs="宋体"/>
          <w:kern w:val="2"/>
          <w:sz w:val="32"/>
          <w:szCs w:val="20"/>
          <w:lang w:val="en-US" w:eastAsia="zh-CN" w:bidi="ar-SA"/>
        </w:rPr>
      </w:pPr>
    </w:p>
    <w:p w14:paraId="443A1F4E">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仿宋_GB2312" w:eastAsia="仿宋_GB2312" w:cs="宋体"/>
          <w:kern w:val="2"/>
          <w:sz w:val="32"/>
          <w:szCs w:val="20"/>
          <w:lang w:val="en-US" w:eastAsia="zh-CN" w:bidi="ar-SA"/>
        </w:rPr>
      </w:pPr>
    </w:p>
    <w:p w14:paraId="01BE60C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仿宋_GB2312" w:eastAsia="仿宋_GB2312" w:cs="宋体" w:hAnsiTheme="minorHAnsi"/>
          <w:b/>
          <w:bCs/>
          <w:kern w:val="2"/>
          <w:sz w:val="32"/>
          <w:szCs w:val="20"/>
          <w:lang w:val="en-US" w:eastAsia="zh-CN" w:bidi="ar-SA"/>
        </w:rPr>
      </w:pPr>
      <w:r>
        <w:rPr>
          <w:rFonts w:hint="eastAsia" w:ascii="楷体_GB2312" w:eastAsia="楷体_GB2312" w:cs="宋体"/>
          <w:kern w:val="2"/>
          <w:sz w:val="32"/>
          <w:szCs w:val="20"/>
          <w:lang w:val="en-US" w:eastAsia="zh-CN" w:bidi="ar-SA"/>
        </w:rPr>
        <w:t>（二）预算收入构成及增减变化情况。</w:t>
      </w:r>
    </w:p>
    <w:p w14:paraId="5238CCF6">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仿宋_GB2312" w:eastAsia="仿宋_GB2312" w:cs="宋体" w:hAnsiTheme="minorHAnsi"/>
          <w:kern w:val="2"/>
          <w:sz w:val="32"/>
          <w:szCs w:val="20"/>
          <w:lang w:val="en-US" w:eastAsia="zh-CN" w:bidi="ar-SA"/>
        </w:rPr>
      </w:pPr>
      <w:r>
        <w:rPr>
          <w:rFonts w:hint="default" w:ascii="仿宋_GB2312" w:eastAsia="仿宋_GB2312" w:cs="宋体" w:hAnsiTheme="minorHAnsi"/>
          <w:kern w:val="2"/>
          <w:sz w:val="32"/>
          <w:szCs w:val="20"/>
          <w:lang w:val="en-US" w:eastAsia="zh-CN" w:bidi="ar-SA"/>
        </w:rPr>
        <w:t>大冶市</w:t>
      </w:r>
      <w:r>
        <w:rPr>
          <w:rFonts w:hint="eastAsia" w:ascii="仿宋_GB2312" w:eastAsia="仿宋_GB2312" w:cs="宋体"/>
          <w:kern w:val="2"/>
          <w:sz w:val="32"/>
          <w:szCs w:val="20"/>
          <w:lang w:val="en-US" w:eastAsia="zh-CN" w:bidi="ar-SA"/>
        </w:rPr>
        <w:t>保安文化分馆</w:t>
      </w:r>
      <w:r>
        <w:rPr>
          <w:rFonts w:hint="eastAsia" w:ascii="仿宋_GB2312" w:eastAsia="仿宋_GB2312" w:cs="宋体" w:hAnsiTheme="minorHAnsi"/>
          <w:kern w:val="2"/>
          <w:sz w:val="32"/>
          <w:szCs w:val="20"/>
          <w:lang w:val="en-US" w:eastAsia="zh-CN" w:bidi="ar-SA"/>
        </w:rPr>
        <w:t>本级202</w:t>
      </w:r>
      <w:r>
        <w:rPr>
          <w:rFonts w:hint="eastAsia" w:ascii="仿宋_GB2312" w:eastAsia="仿宋_GB2312" w:cs="宋体"/>
          <w:kern w:val="2"/>
          <w:sz w:val="32"/>
          <w:szCs w:val="20"/>
          <w:lang w:val="en-US" w:eastAsia="zh-CN" w:bidi="ar-SA"/>
        </w:rPr>
        <w:t>5</w:t>
      </w:r>
      <w:r>
        <w:rPr>
          <w:rFonts w:hint="default" w:ascii="仿宋_GB2312" w:eastAsia="仿宋_GB2312" w:cs="宋体" w:hAnsiTheme="minorHAnsi"/>
          <w:kern w:val="2"/>
          <w:sz w:val="32"/>
          <w:szCs w:val="20"/>
          <w:lang w:val="en-US" w:eastAsia="zh-CN" w:bidi="ar-SA"/>
        </w:rPr>
        <w:t>年</w:t>
      </w:r>
      <w:r>
        <w:rPr>
          <w:rFonts w:hint="eastAsia" w:ascii="仿宋_GB2312" w:eastAsia="仿宋_GB2312" w:cs="宋体" w:hAnsiTheme="minorHAnsi"/>
          <w:kern w:val="2"/>
          <w:sz w:val="32"/>
          <w:szCs w:val="20"/>
          <w:lang w:val="en-US" w:eastAsia="zh-CN" w:bidi="ar-SA"/>
        </w:rPr>
        <w:t>部门</w:t>
      </w:r>
      <w:r>
        <w:rPr>
          <w:rFonts w:hint="default" w:ascii="仿宋_GB2312" w:eastAsia="仿宋_GB2312" w:cs="宋体" w:hAnsiTheme="minorHAnsi"/>
          <w:kern w:val="2"/>
          <w:sz w:val="32"/>
          <w:szCs w:val="20"/>
          <w:lang w:val="en-US" w:eastAsia="zh-CN" w:bidi="ar-SA"/>
        </w:rPr>
        <w:t>预算总收入</w:t>
      </w:r>
      <w:r>
        <w:rPr>
          <w:rFonts w:hint="eastAsia" w:ascii="仿宋_GB2312" w:eastAsia="仿宋_GB2312" w:cs="宋体"/>
          <w:kern w:val="2"/>
          <w:sz w:val="32"/>
          <w:szCs w:val="20"/>
          <w:lang w:val="en-US" w:eastAsia="zh-CN" w:bidi="ar-SA"/>
        </w:rPr>
        <w:t>78.55</w:t>
      </w:r>
      <w:r>
        <w:rPr>
          <w:rFonts w:hint="default" w:ascii="仿宋_GB2312" w:eastAsia="仿宋_GB2312" w:cs="宋体" w:hAnsiTheme="minorHAnsi"/>
          <w:kern w:val="2"/>
          <w:sz w:val="32"/>
          <w:szCs w:val="20"/>
          <w:lang w:val="en-US" w:eastAsia="zh-CN" w:bidi="ar-SA"/>
        </w:rPr>
        <w:t>万元</w:t>
      </w:r>
      <w:r>
        <w:rPr>
          <w:rFonts w:hint="eastAsia" w:ascii="仿宋_GB2312" w:eastAsia="仿宋_GB2312" w:cs="宋体"/>
          <w:kern w:val="2"/>
          <w:sz w:val="32"/>
          <w:szCs w:val="20"/>
          <w:lang w:val="en-US" w:eastAsia="zh-CN" w:bidi="ar-SA"/>
        </w:rPr>
        <w:t>，</w:t>
      </w:r>
      <w:r>
        <w:rPr>
          <w:rFonts w:hint="default" w:ascii="仿宋_GB2312" w:eastAsia="仿宋_GB2312" w:cs="宋体" w:hAnsiTheme="minorHAnsi"/>
          <w:kern w:val="2"/>
          <w:sz w:val="32"/>
          <w:szCs w:val="20"/>
          <w:lang w:val="en-US" w:eastAsia="zh-CN" w:bidi="ar-SA"/>
        </w:rPr>
        <w:t>其中：</w:t>
      </w:r>
      <w:r>
        <w:rPr>
          <w:rFonts w:hint="eastAsia" w:ascii="仿宋_GB2312" w:eastAsia="仿宋_GB2312" w:cs="宋体"/>
          <w:kern w:val="2"/>
          <w:sz w:val="32"/>
          <w:szCs w:val="20"/>
          <w:lang w:val="en-US" w:eastAsia="zh-CN" w:bidi="ar-SA"/>
        </w:rPr>
        <w:t>一般公共预算拨款收入78.55</w:t>
      </w:r>
      <w:r>
        <w:rPr>
          <w:rFonts w:hint="default" w:ascii="仿宋_GB2312" w:eastAsia="仿宋_GB2312" w:cs="宋体" w:hAnsiTheme="minorHAnsi"/>
          <w:kern w:val="2"/>
          <w:sz w:val="32"/>
          <w:szCs w:val="20"/>
          <w:lang w:val="en-US" w:eastAsia="zh-CN" w:bidi="ar-SA"/>
        </w:rPr>
        <w:t>万元，占总收入的</w:t>
      </w:r>
      <w:r>
        <w:rPr>
          <w:rFonts w:hint="eastAsia" w:ascii="仿宋_GB2312" w:eastAsia="仿宋_GB2312" w:cs="宋体"/>
          <w:kern w:val="2"/>
          <w:sz w:val="32"/>
          <w:szCs w:val="20"/>
          <w:lang w:val="en-US" w:eastAsia="zh-CN" w:bidi="ar-SA"/>
        </w:rPr>
        <w:t>10</w:t>
      </w:r>
      <w:r>
        <w:rPr>
          <w:rFonts w:hint="default" w:ascii="仿宋_GB2312" w:eastAsia="仿宋_GB2312" w:cs="宋体" w:hAnsiTheme="minorHAnsi"/>
          <w:kern w:val="2"/>
          <w:sz w:val="32"/>
          <w:szCs w:val="20"/>
          <w:lang w:val="en-US" w:eastAsia="zh-CN" w:bidi="ar-SA"/>
        </w:rPr>
        <w:t>0.00%；</w:t>
      </w:r>
      <w:r>
        <w:rPr>
          <w:rFonts w:hint="eastAsia" w:ascii="仿宋_GB2312" w:eastAsia="仿宋_GB2312" w:cs="宋体"/>
          <w:kern w:val="2"/>
          <w:sz w:val="32"/>
          <w:szCs w:val="20"/>
          <w:lang w:val="en-US" w:eastAsia="zh-CN" w:bidi="ar-SA"/>
        </w:rPr>
        <w:t>财政专户管理资金收入</w:t>
      </w:r>
      <w:r>
        <w:rPr>
          <w:rFonts w:hint="default" w:ascii="仿宋_GB2312" w:eastAsia="仿宋_GB2312" w:cs="宋体" w:hAnsiTheme="minorHAnsi"/>
          <w:kern w:val="2"/>
          <w:sz w:val="32"/>
          <w:szCs w:val="20"/>
          <w:lang w:val="en-US" w:eastAsia="zh-CN" w:bidi="ar-SA"/>
        </w:rPr>
        <w:t>0万元，占总收入的0.00%；其他收入0万元，占总收入0.00%。</w:t>
      </w:r>
    </w:p>
    <w:p w14:paraId="206FBC98">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仿宋_GB2312" w:eastAsia="仿宋_GB2312" w:cs="宋体" w:hAnsiTheme="minorHAnsi"/>
          <w:color w:val="000000" w:themeColor="text1"/>
          <w:kern w:val="2"/>
          <w:sz w:val="32"/>
          <w:szCs w:val="20"/>
          <w:lang w:val="en-US" w:eastAsia="zh-CN" w:bidi="ar-SA"/>
          <w14:textFill>
            <w14:solidFill>
              <w14:schemeClr w14:val="tx1"/>
            </w14:solidFill>
          </w14:textFill>
        </w:rPr>
      </w:pPr>
      <w:r>
        <w:rPr>
          <w:rFonts w:hint="default" w:ascii="仿宋_GB2312" w:eastAsia="仿宋_GB2312" w:cs="宋体" w:hAnsiTheme="minorHAnsi"/>
          <w:kern w:val="2"/>
          <w:sz w:val="32"/>
          <w:szCs w:val="20"/>
          <w:lang w:val="en-US" w:eastAsia="zh-CN" w:bidi="ar-SA"/>
        </w:rPr>
        <w:t>大冶市</w:t>
      </w:r>
      <w:r>
        <w:rPr>
          <w:rFonts w:hint="eastAsia" w:ascii="仿宋_GB2312" w:eastAsia="仿宋_GB2312" w:cs="宋体"/>
          <w:kern w:val="2"/>
          <w:sz w:val="32"/>
          <w:szCs w:val="20"/>
          <w:lang w:val="en-US" w:eastAsia="zh-CN" w:bidi="ar-SA"/>
        </w:rPr>
        <w:t>保安文化分馆</w:t>
      </w:r>
      <w:r>
        <w:rPr>
          <w:rFonts w:hint="eastAsia" w:ascii="仿宋_GB2312" w:eastAsia="仿宋_GB2312" w:cs="宋体" w:hAnsiTheme="minorHAnsi"/>
          <w:kern w:val="2"/>
          <w:sz w:val="32"/>
          <w:szCs w:val="20"/>
          <w:lang w:val="en-US" w:eastAsia="zh-CN" w:bidi="ar-SA"/>
        </w:rPr>
        <w:t>本级202</w:t>
      </w:r>
      <w:r>
        <w:rPr>
          <w:rFonts w:hint="eastAsia" w:ascii="仿宋_GB2312" w:eastAsia="仿宋_GB2312" w:cs="宋体"/>
          <w:kern w:val="2"/>
          <w:sz w:val="32"/>
          <w:szCs w:val="20"/>
          <w:lang w:val="en-US" w:eastAsia="zh-CN" w:bidi="ar-SA"/>
        </w:rPr>
        <w:t>5</w:t>
      </w:r>
      <w:r>
        <w:rPr>
          <w:rFonts w:hint="default" w:ascii="仿宋_GB2312" w:eastAsia="仿宋_GB2312" w:cs="宋体" w:hAnsiTheme="minorHAnsi"/>
          <w:kern w:val="2"/>
          <w:sz w:val="32"/>
          <w:szCs w:val="20"/>
          <w:lang w:val="en-US" w:eastAsia="zh-CN" w:bidi="ar-SA"/>
        </w:rPr>
        <w:t>年</w:t>
      </w:r>
      <w:r>
        <w:rPr>
          <w:rFonts w:hint="eastAsia" w:ascii="仿宋_GB2312" w:eastAsia="仿宋_GB2312" w:cs="宋体" w:hAnsiTheme="minorHAnsi"/>
          <w:kern w:val="2"/>
          <w:sz w:val="32"/>
          <w:szCs w:val="20"/>
          <w:lang w:val="en-US" w:eastAsia="zh-CN" w:bidi="ar-SA"/>
        </w:rPr>
        <w:t>部门</w:t>
      </w:r>
      <w:r>
        <w:rPr>
          <w:rFonts w:hint="default" w:ascii="仿宋_GB2312" w:eastAsia="仿宋_GB2312" w:cs="宋体" w:hAnsiTheme="minorHAnsi"/>
          <w:kern w:val="2"/>
          <w:sz w:val="32"/>
          <w:szCs w:val="20"/>
          <w:lang w:val="en-US" w:eastAsia="zh-CN" w:bidi="ar-SA"/>
        </w:rPr>
        <w:t>预算总收入</w:t>
      </w:r>
      <w:r>
        <w:rPr>
          <w:rFonts w:hint="eastAsia" w:ascii="仿宋_GB2312" w:eastAsia="仿宋_GB2312" w:cs="宋体"/>
          <w:kern w:val="2"/>
          <w:sz w:val="32"/>
          <w:szCs w:val="20"/>
          <w:lang w:val="en-US" w:eastAsia="zh-CN" w:bidi="ar-SA"/>
        </w:rPr>
        <w:t>78.55</w:t>
      </w:r>
      <w:r>
        <w:rPr>
          <w:rFonts w:hint="default" w:ascii="仿宋_GB2312" w:eastAsia="仿宋_GB2312" w:cs="宋体" w:hAnsiTheme="minorHAnsi"/>
          <w:kern w:val="2"/>
          <w:sz w:val="32"/>
          <w:szCs w:val="20"/>
          <w:lang w:val="en-US" w:eastAsia="zh-CN" w:bidi="ar-SA"/>
        </w:rPr>
        <w:t>万元，与上年相比增加</w:t>
      </w:r>
      <w:r>
        <w:rPr>
          <w:rFonts w:hint="eastAsia" w:ascii="仿宋_GB2312" w:eastAsia="仿宋_GB2312" w:cs="宋体"/>
          <w:kern w:val="2"/>
          <w:sz w:val="32"/>
          <w:szCs w:val="20"/>
          <w:lang w:val="en-US" w:eastAsia="zh-CN" w:bidi="ar-SA"/>
        </w:rPr>
        <w:t>4.27</w:t>
      </w:r>
      <w:r>
        <w:rPr>
          <w:rFonts w:hint="default" w:ascii="仿宋_GB2312" w:eastAsia="仿宋_GB2312" w:cs="宋体" w:hAnsiTheme="minorHAnsi"/>
          <w:kern w:val="2"/>
          <w:sz w:val="32"/>
          <w:szCs w:val="20"/>
          <w:lang w:val="en-US" w:eastAsia="zh-CN" w:bidi="ar-SA"/>
        </w:rPr>
        <w:t>万元，增长</w:t>
      </w:r>
      <w:r>
        <w:rPr>
          <w:rFonts w:hint="eastAsia" w:ascii="仿宋_GB2312" w:eastAsia="仿宋_GB2312" w:cs="宋体"/>
          <w:kern w:val="2"/>
          <w:sz w:val="32"/>
          <w:szCs w:val="20"/>
          <w:lang w:val="en-US" w:eastAsia="zh-CN" w:bidi="ar-SA"/>
        </w:rPr>
        <w:t>5.75</w:t>
      </w:r>
      <w:r>
        <w:rPr>
          <w:rFonts w:hint="default" w:ascii="仿宋_GB2312" w:eastAsia="仿宋_GB2312" w:cs="宋体" w:hAnsiTheme="minorHAnsi"/>
          <w:kern w:val="2"/>
          <w:sz w:val="32"/>
          <w:szCs w:val="20"/>
          <w:lang w:val="en-US" w:eastAsia="zh-CN" w:bidi="ar-SA"/>
        </w:rPr>
        <w:t>%。主要原因是</w:t>
      </w:r>
      <w:r>
        <w:rPr>
          <w:rFonts w:hint="eastAsia" w:ascii="仿宋_GB2312" w:eastAsia="仿宋_GB2312" w:cs="宋体"/>
          <w:color w:val="000000" w:themeColor="text1"/>
          <w:kern w:val="2"/>
          <w:sz w:val="32"/>
          <w:szCs w:val="20"/>
          <w:lang w:val="en-US" w:eastAsia="zh-CN" w:bidi="ar-SA"/>
          <w14:textFill>
            <w14:solidFill>
              <w14:schemeClr w14:val="tx1"/>
            </w14:solidFill>
          </w14:textFill>
        </w:rPr>
        <w:t>人员变动，人员经费相应增加。</w:t>
      </w:r>
    </w:p>
    <w:p w14:paraId="1F06914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仿宋_GB2312" w:eastAsia="仿宋_GB2312" w:cs="宋体" w:hAnsiTheme="minorHAnsi"/>
          <w:b/>
          <w:bCs/>
          <w:kern w:val="2"/>
          <w:sz w:val="32"/>
          <w:szCs w:val="20"/>
          <w:lang w:val="en-US" w:eastAsia="zh-CN" w:bidi="ar-SA"/>
        </w:rPr>
      </w:pPr>
      <w:r>
        <w:rPr>
          <w:rFonts w:hint="eastAsia" w:ascii="楷体_GB2312" w:eastAsia="楷体_GB2312" w:cs="宋体"/>
          <w:kern w:val="2"/>
          <w:sz w:val="32"/>
          <w:szCs w:val="20"/>
          <w:lang w:val="en-US" w:eastAsia="zh-CN" w:bidi="ar-SA"/>
        </w:rPr>
        <w:t>（三）预算支出构成及增减变化情况。</w:t>
      </w:r>
    </w:p>
    <w:p w14:paraId="1CB61574">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仿宋_GB2312" w:eastAsia="仿宋_GB2312" w:cs="宋体" w:hAnsiTheme="minorHAnsi"/>
          <w:kern w:val="2"/>
          <w:sz w:val="32"/>
          <w:szCs w:val="20"/>
          <w:lang w:val="en-US" w:eastAsia="zh-CN" w:bidi="ar-SA"/>
        </w:rPr>
      </w:pPr>
      <w:r>
        <w:rPr>
          <w:rFonts w:hint="default" w:ascii="仿宋_GB2312" w:eastAsia="仿宋_GB2312" w:cs="宋体" w:hAnsiTheme="minorHAnsi"/>
          <w:kern w:val="2"/>
          <w:sz w:val="32"/>
          <w:szCs w:val="20"/>
          <w:lang w:val="en-US" w:eastAsia="zh-CN" w:bidi="ar-SA"/>
        </w:rPr>
        <w:t>大冶市</w:t>
      </w:r>
      <w:r>
        <w:rPr>
          <w:rFonts w:hint="eastAsia" w:ascii="仿宋_GB2312" w:eastAsia="仿宋_GB2312" w:cs="宋体"/>
          <w:kern w:val="2"/>
          <w:sz w:val="32"/>
          <w:szCs w:val="20"/>
          <w:lang w:val="en-US" w:eastAsia="zh-CN" w:bidi="ar-SA"/>
        </w:rPr>
        <w:t>保安文化分馆</w:t>
      </w:r>
      <w:r>
        <w:rPr>
          <w:rFonts w:hint="eastAsia" w:ascii="仿宋_GB2312" w:eastAsia="仿宋_GB2312" w:cs="宋体" w:hAnsiTheme="minorHAnsi"/>
          <w:kern w:val="2"/>
          <w:sz w:val="32"/>
          <w:szCs w:val="20"/>
          <w:lang w:val="en-US" w:eastAsia="zh-CN" w:bidi="ar-SA"/>
        </w:rPr>
        <w:t>本级202</w:t>
      </w:r>
      <w:r>
        <w:rPr>
          <w:rFonts w:hint="eastAsia" w:ascii="仿宋_GB2312" w:eastAsia="仿宋_GB2312" w:cs="宋体"/>
          <w:kern w:val="2"/>
          <w:sz w:val="32"/>
          <w:szCs w:val="20"/>
          <w:lang w:val="en-US" w:eastAsia="zh-CN" w:bidi="ar-SA"/>
        </w:rPr>
        <w:t>5</w:t>
      </w:r>
      <w:r>
        <w:rPr>
          <w:rFonts w:hint="default" w:ascii="仿宋_GB2312" w:eastAsia="仿宋_GB2312" w:cs="宋体" w:hAnsiTheme="minorHAnsi"/>
          <w:kern w:val="2"/>
          <w:sz w:val="32"/>
          <w:szCs w:val="20"/>
          <w:lang w:val="en-US" w:eastAsia="zh-CN" w:bidi="ar-SA"/>
        </w:rPr>
        <w:t>年</w:t>
      </w:r>
      <w:r>
        <w:rPr>
          <w:rFonts w:hint="eastAsia" w:ascii="仿宋_GB2312" w:eastAsia="仿宋_GB2312" w:cs="宋体" w:hAnsiTheme="minorHAnsi"/>
          <w:kern w:val="2"/>
          <w:sz w:val="32"/>
          <w:szCs w:val="20"/>
          <w:lang w:val="en-US" w:eastAsia="zh-CN" w:bidi="ar-SA"/>
        </w:rPr>
        <w:t>部门</w:t>
      </w:r>
      <w:r>
        <w:rPr>
          <w:rFonts w:hint="default" w:ascii="仿宋_GB2312" w:eastAsia="仿宋_GB2312" w:cs="宋体" w:hAnsiTheme="minorHAnsi"/>
          <w:kern w:val="2"/>
          <w:sz w:val="32"/>
          <w:szCs w:val="20"/>
          <w:lang w:val="en-US" w:eastAsia="zh-CN" w:bidi="ar-SA"/>
        </w:rPr>
        <w:t>预算总</w:t>
      </w:r>
      <w:r>
        <w:rPr>
          <w:rFonts w:hint="eastAsia" w:ascii="仿宋_GB2312" w:eastAsia="仿宋_GB2312" w:cs="宋体"/>
          <w:kern w:val="2"/>
          <w:sz w:val="32"/>
          <w:szCs w:val="20"/>
          <w:lang w:val="en-US" w:eastAsia="zh-CN" w:bidi="ar-SA"/>
        </w:rPr>
        <w:t>支出78.55</w:t>
      </w:r>
      <w:r>
        <w:rPr>
          <w:rFonts w:hint="default" w:ascii="仿宋_GB2312" w:eastAsia="仿宋_GB2312" w:cs="宋体" w:hAnsiTheme="minorHAnsi"/>
          <w:kern w:val="2"/>
          <w:sz w:val="32"/>
          <w:szCs w:val="20"/>
          <w:lang w:val="en-US" w:eastAsia="zh-CN" w:bidi="ar-SA"/>
        </w:rPr>
        <w:t>万元</w:t>
      </w:r>
      <w:r>
        <w:rPr>
          <w:rFonts w:hint="eastAsia" w:ascii="仿宋_GB2312" w:eastAsia="仿宋_GB2312" w:cs="宋体"/>
          <w:kern w:val="2"/>
          <w:sz w:val="32"/>
          <w:szCs w:val="20"/>
          <w:lang w:val="en-US" w:eastAsia="zh-CN" w:bidi="ar-SA"/>
        </w:rPr>
        <w:t>，</w:t>
      </w:r>
      <w:r>
        <w:rPr>
          <w:rFonts w:hint="default" w:ascii="仿宋_GB2312" w:eastAsia="仿宋_GB2312" w:cs="宋体" w:hAnsiTheme="minorHAnsi"/>
          <w:kern w:val="2"/>
          <w:sz w:val="32"/>
          <w:szCs w:val="20"/>
          <w:lang w:val="en-US" w:eastAsia="zh-CN" w:bidi="ar-SA"/>
        </w:rPr>
        <w:t>其中：基本支出</w:t>
      </w:r>
      <w:r>
        <w:rPr>
          <w:rFonts w:hint="eastAsia" w:ascii="仿宋_GB2312" w:eastAsia="仿宋_GB2312" w:cs="宋体"/>
          <w:kern w:val="2"/>
          <w:sz w:val="32"/>
          <w:szCs w:val="20"/>
          <w:lang w:val="en-US" w:eastAsia="zh-CN" w:bidi="ar-SA"/>
        </w:rPr>
        <w:t>78.55</w:t>
      </w:r>
      <w:r>
        <w:rPr>
          <w:rFonts w:hint="default" w:ascii="仿宋_GB2312" w:eastAsia="仿宋_GB2312" w:cs="宋体" w:hAnsiTheme="minorHAnsi"/>
          <w:kern w:val="2"/>
          <w:sz w:val="32"/>
          <w:szCs w:val="20"/>
          <w:lang w:val="en-US" w:eastAsia="zh-CN" w:bidi="ar-SA"/>
        </w:rPr>
        <w:t>万元、占总支出的</w:t>
      </w:r>
      <w:r>
        <w:rPr>
          <w:rFonts w:hint="eastAsia" w:ascii="仿宋_GB2312" w:eastAsia="仿宋_GB2312" w:cs="宋体"/>
          <w:kern w:val="2"/>
          <w:sz w:val="32"/>
          <w:szCs w:val="20"/>
          <w:lang w:val="en-US" w:eastAsia="zh-CN" w:bidi="ar-SA"/>
        </w:rPr>
        <w:t>100.00</w:t>
      </w:r>
      <w:r>
        <w:rPr>
          <w:rFonts w:hint="default" w:ascii="仿宋_GB2312" w:eastAsia="仿宋_GB2312" w:cs="宋体" w:hAnsiTheme="minorHAnsi"/>
          <w:kern w:val="2"/>
          <w:sz w:val="32"/>
          <w:szCs w:val="20"/>
          <w:lang w:val="en-US" w:eastAsia="zh-CN" w:bidi="ar-SA"/>
        </w:rPr>
        <w:t>%，项目支出</w:t>
      </w:r>
      <w:r>
        <w:rPr>
          <w:rFonts w:hint="eastAsia" w:ascii="仿宋_GB2312" w:eastAsia="仿宋_GB2312" w:cs="宋体"/>
          <w:kern w:val="2"/>
          <w:sz w:val="32"/>
          <w:szCs w:val="20"/>
          <w:lang w:val="en-US" w:eastAsia="zh-CN" w:bidi="ar-SA"/>
        </w:rPr>
        <w:t>0</w:t>
      </w:r>
      <w:r>
        <w:rPr>
          <w:rFonts w:hint="default" w:ascii="仿宋_GB2312" w:eastAsia="仿宋_GB2312" w:cs="宋体" w:hAnsiTheme="minorHAnsi"/>
          <w:kern w:val="2"/>
          <w:sz w:val="32"/>
          <w:szCs w:val="20"/>
          <w:lang w:val="en-US" w:eastAsia="zh-CN" w:bidi="ar-SA"/>
        </w:rPr>
        <w:t>万元、占总支出的</w:t>
      </w:r>
      <w:r>
        <w:rPr>
          <w:rFonts w:hint="eastAsia" w:ascii="仿宋_GB2312" w:eastAsia="仿宋_GB2312" w:cs="宋体"/>
          <w:kern w:val="2"/>
          <w:sz w:val="32"/>
          <w:szCs w:val="20"/>
          <w:lang w:val="en-US" w:eastAsia="zh-CN" w:bidi="ar-SA"/>
        </w:rPr>
        <w:t>0.00</w:t>
      </w:r>
      <w:r>
        <w:rPr>
          <w:rFonts w:hint="default" w:ascii="仿宋_GB2312" w:eastAsia="仿宋_GB2312" w:cs="宋体" w:hAnsiTheme="minorHAnsi"/>
          <w:kern w:val="2"/>
          <w:sz w:val="32"/>
          <w:szCs w:val="20"/>
          <w:lang w:val="en-US" w:eastAsia="zh-CN" w:bidi="ar-SA"/>
        </w:rPr>
        <w:t>%。</w:t>
      </w:r>
    </w:p>
    <w:p w14:paraId="2540F07A">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hAnsiTheme="minorHAnsi"/>
          <w:kern w:val="2"/>
          <w:sz w:val="32"/>
          <w:szCs w:val="20"/>
          <w:lang w:val="en-US" w:eastAsia="zh-CN" w:bidi="ar-SA"/>
        </w:rPr>
        <w:t>大冶市</w:t>
      </w:r>
      <w:r>
        <w:rPr>
          <w:rFonts w:hint="eastAsia" w:ascii="仿宋_GB2312" w:eastAsia="仿宋_GB2312" w:cs="宋体"/>
          <w:kern w:val="2"/>
          <w:sz w:val="32"/>
          <w:szCs w:val="20"/>
          <w:lang w:val="en-US" w:eastAsia="zh-CN" w:bidi="ar-SA"/>
        </w:rPr>
        <w:t>保安文化分馆</w:t>
      </w:r>
      <w:r>
        <w:rPr>
          <w:rFonts w:hint="default" w:ascii="仿宋_GB2312" w:eastAsia="仿宋_GB2312" w:cs="宋体" w:hAnsiTheme="minorHAnsi"/>
          <w:kern w:val="2"/>
          <w:sz w:val="32"/>
          <w:szCs w:val="20"/>
          <w:lang w:val="en-US" w:eastAsia="zh-CN" w:bidi="ar-SA"/>
        </w:rPr>
        <w:t>本级202</w:t>
      </w:r>
      <w:r>
        <w:rPr>
          <w:rFonts w:hint="eastAsia" w:ascii="仿宋_GB2312" w:eastAsia="仿宋_GB2312" w:cs="宋体"/>
          <w:kern w:val="2"/>
          <w:sz w:val="32"/>
          <w:szCs w:val="20"/>
          <w:lang w:val="en-US" w:eastAsia="zh-CN" w:bidi="ar-SA"/>
        </w:rPr>
        <w:t>5</w:t>
      </w:r>
      <w:r>
        <w:rPr>
          <w:rFonts w:hint="default" w:ascii="仿宋_GB2312" w:eastAsia="仿宋_GB2312" w:cs="宋体" w:hAnsiTheme="minorHAnsi"/>
          <w:kern w:val="2"/>
          <w:sz w:val="32"/>
          <w:szCs w:val="20"/>
          <w:lang w:val="en-US" w:eastAsia="zh-CN" w:bidi="ar-SA"/>
        </w:rPr>
        <w:t>年部门预算总</w:t>
      </w:r>
      <w:r>
        <w:rPr>
          <w:rFonts w:hint="eastAsia" w:ascii="仿宋_GB2312" w:eastAsia="仿宋_GB2312" w:cs="宋体"/>
          <w:kern w:val="2"/>
          <w:sz w:val="32"/>
          <w:szCs w:val="20"/>
          <w:lang w:val="en-US" w:eastAsia="zh-CN" w:bidi="ar-SA"/>
        </w:rPr>
        <w:t>支出78.55</w:t>
      </w:r>
      <w:r>
        <w:rPr>
          <w:rFonts w:hint="default" w:ascii="仿宋_GB2312" w:eastAsia="仿宋_GB2312" w:cs="宋体" w:hAnsiTheme="minorHAnsi"/>
          <w:kern w:val="2"/>
          <w:sz w:val="32"/>
          <w:szCs w:val="20"/>
          <w:lang w:val="en-US" w:eastAsia="zh-CN" w:bidi="ar-SA"/>
        </w:rPr>
        <w:t>万元，与上年相比增加</w:t>
      </w:r>
      <w:r>
        <w:rPr>
          <w:rFonts w:hint="eastAsia" w:ascii="仿宋_GB2312" w:eastAsia="仿宋_GB2312" w:cs="宋体"/>
          <w:kern w:val="2"/>
          <w:sz w:val="32"/>
          <w:szCs w:val="20"/>
          <w:lang w:val="en-US" w:eastAsia="zh-CN" w:bidi="ar-SA"/>
        </w:rPr>
        <w:t>4.27</w:t>
      </w:r>
      <w:r>
        <w:rPr>
          <w:rFonts w:hint="default" w:ascii="仿宋_GB2312" w:eastAsia="仿宋_GB2312" w:cs="宋体" w:hAnsiTheme="minorHAnsi"/>
          <w:kern w:val="2"/>
          <w:sz w:val="32"/>
          <w:szCs w:val="20"/>
          <w:lang w:val="en-US" w:eastAsia="zh-CN" w:bidi="ar-SA"/>
        </w:rPr>
        <w:t>万元，增长</w:t>
      </w:r>
      <w:r>
        <w:rPr>
          <w:rFonts w:hint="eastAsia" w:ascii="仿宋_GB2312" w:eastAsia="仿宋_GB2312" w:cs="宋体"/>
          <w:kern w:val="2"/>
          <w:sz w:val="32"/>
          <w:szCs w:val="20"/>
          <w:lang w:val="en-US" w:eastAsia="zh-CN" w:bidi="ar-SA"/>
        </w:rPr>
        <w:t>5.75</w:t>
      </w:r>
      <w:r>
        <w:rPr>
          <w:rFonts w:hint="default" w:ascii="仿宋_GB2312" w:eastAsia="仿宋_GB2312" w:cs="宋体" w:hAnsiTheme="minorHAnsi"/>
          <w:kern w:val="2"/>
          <w:sz w:val="32"/>
          <w:szCs w:val="20"/>
          <w:lang w:val="en-US" w:eastAsia="zh-CN" w:bidi="ar-SA"/>
        </w:rPr>
        <w:t>%。主要原因是：一是基本支出</w:t>
      </w:r>
      <w:r>
        <w:rPr>
          <w:rFonts w:hint="eastAsia" w:ascii="仿宋_GB2312" w:eastAsia="仿宋_GB2312" w:cs="宋体"/>
          <w:kern w:val="2"/>
          <w:sz w:val="32"/>
          <w:szCs w:val="20"/>
          <w:lang w:val="en-US" w:eastAsia="zh-CN" w:bidi="ar-SA"/>
        </w:rPr>
        <w:t>78.55</w:t>
      </w:r>
      <w:r>
        <w:rPr>
          <w:rFonts w:hint="default" w:ascii="仿宋_GB2312" w:eastAsia="仿宋_GB2312" w:cs="宋体" w:hAnsiTheme="minorHAnsi"/>
          <w:kern w:val="2"/>
          <w:sz w:val="32"/>
          <w:szCs w:val="20"/>
          <w:lang w:val="en-US" w:eastAsia="zh-CN" w:bidi="ar-SA"/>
        </w:rPr>
        <w:t>万元，与上年相比增加</w:t>
      </w:r>
      <w:r>
        <w:rPr>
          <w:rFonts w:hint="eastAsia" w:ascii="仿宋_GB2312" w:eastAsia="仿宋_GB2312" w:cs="宋体"/>
          <w:kern w:val="2"/>
          <w:sz w:val="32"/>
          <w:szCs w:val="20"/>
          <w:lang w:val="en-US" w:eastAsia="zh-CN" w:bidi="ar-SA"/>
        </w:rPr>
        <w:t>4.27</w:t>
      </w:r>
      <w:r>
        <w:rPr>
          <w:rFonts w:hint="default" w:ascii="仿宋_GB2312" w:eastAsia="仿宋_GB2312" w:cs="宋体" w:hAnsiTheme="minorHAnsi"/>
          <w:kern w:val="2"/>
          <w:sz w:val="32"/>
          <w:szCs w:val="20"/>
          <w:lang w:val="en-US" w:eastAsia="zh-CN" w:bidi="ar-SA"/>
        </w:rPr>
        <w:t>万元</w:t>
      </w:r>
      <w:r>
        <w:rPr>
          <w:rFonts w:hint="eastAsia" w:ascii="仿宋_GB2312" w:eastAsia="仿宋_GB2312" w:cs="宋体"/>
          <w:kern w:val="2"/>
          <w:sz w:val="32"/>
          <w:szCs w:val="20"/>
          <w:lang w:val="en-US" w:eastAsia="zh-CN" w:bidi="ar-SA"/>
        </w:rPr>
        <w:t>，增长5.75%，</w:t>
      </w:r>
      <w:r>
        <w:rPr>
          <w:rFonts w:hint="default" w:ascii="仿宋_GB2312" w:eastAsia="仿宋_GB2312" w:cs="宋体" w:hAnsiTheme="minorHAnsi"/>
          <w:kern w:val="2"/>
          <w:sz w:val="32"/>
          <w:szCs w:val="20"/>
          <w:lang w:val="en-US" w:eastAsia="zh-CN" w:bidi="ar-SA"/>
        </w:rPr>
        <w:t>主要是</w:t>
      </w:r>
      <w:r>
        <w:rPr>
          <w:rFonts w:hint="eastAsia" w:ascii="仿宋_GB2312" w:eastAsia="仿宋_GB2312" w:cs="宋体"/>
          <w:color w:val="000000" w:themeColor="text1"/>
          <w:kern w:val="2"/>
          <w:sz w:val="32"/>
          <w:szCs w:val="20"/>
          <w:lang w:val="en-US" w:eastAsia="zh-CN" w:bidi="ar-SA"/>
          <w14:textFill>
            <w14:solidFill>
              <w14:schemeClr w14:val="tx1"/>
            </w14:solidFill>
          </w14:textFill>
        </w:rPr>
        <w:t>人员变动，人员经费相应增加</w:t>
      </w:r>
      <w:r>
        <w:rPr>
          <w:rFonts w:hint="eastAsia" w:ascii="仿宋_GB2312" w:eastAsia="仿宋_GB2312" w:cs="宋体"/>
          <w:kern w:val="2"/>
          <w:sz w:val="32"/>
          <w:szCs w:val="20"/>
          <w:lang w:val="en-US" w:eastAsia="zh-CN" w:bidi="ar-SA"/>
        </w:rPr>
        <w:t>；</w:t>
      </w:r>
      <w:r>
        <w:rPr>
          <w:rFonts w:hint="default" w:ascii="仿宋_GB2312" w:eastAsia="仿宋_GB2312" w:cs="宋体" w:hAnsiTheme="minorHAnsi"/>
          <w:kern w:val="2"/>
          <w:sz w:val="32"/>
          <w:szCs w:val="20"/>
          <w:lang w:val="en-US" w:eastAsia="zh-CN" w:bidi="ar-SA"/>
        </w:rPr>
        <w:t>二是项目支出</w:t>
      </w:r>
      <w:r>
        <w:rPr>
          <w:rFonts w:hint="eastAsia" w:ascii="仿宋_GB2312" w:eastAsia="仿宋_GB2312" w:cs="宋体"/>
          <w:kern w:val="2"/>
          <w:sz w:val="32"/>
          <w:szCs w:val="20"/>
          <w:lang w:val="en-US" w:eastAsia="zh-CN" w:bidi="ar-SA"/>
        </w:rPr>
        <w:t>0</w:t>
      </w:r>
      <w:r>
        <w:rPr>
          <w:rFonts w:hint="default" w:ascii="仿宋_GB2312" w:eastAsia="仿宋_GB2312" w:cs="宋体" w:hAnsiTheme="minorHAnsi"/>
          <w:kern w:val="2"/>
          <w:sz w:val="32"/>
          <w:szCs w:val="20"/>
          <w:lang w:val="en-US" w:eastAsia="zh-CN" w:bidi="ar-SA"/>
        </w:rPr>
        <w:t>万元，</w:t>
      </w:r>
      <w:r>
        <w:rPr>
          <w:rFonts w:hint="eastAsia" w:ascii="仿宋_GB2312" w:eastAsia="仿宋_GB2312" w:cs="宋体"/>
          <w:kern w:val="2"/>
          <w:sz w:val="32"/>
          <w:szCs w:val="20"/>
          <w:lang w:val="en-US" w:eastAsia="zh-CN" w:bidi="ar-SA"/>
        </w:rPr>
        <w:t>与上年持平。按经济分类分：</w:t>
      </w:r>
    </w:p>
    <w:p w14:paraId="64FAA5D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default" w:ascii="仿宋_GB2312" w:eastAsia="仿宋_GB2312" w:cs="宋体"/>
          <w:b/>
          <w:bCs/>
          <w:kern w:val="2"/>
          <w:sz w:val="32"/>
          <w:szCs w:val="20"/>
          <w:lang w:val="en-US" w:eastAsia="zh-CN" w:bidi="ar-SA"/>
        </w:rPr>
      </w:pPr>
      <w:r>
        <w:rPr>
          <w:rFonts w:hint="eastAsia" w:ascii="仿宋_GB2312" w:eastAsia="仿宋_GB2312" w:cs="宋体"/>
          <w:b/>
          <w:bCs/>
          <w:kern w:val="2"/>
          <w:sz w:val="32"/>
          <w:szCs w:val="20"/>
          <w:lang w:val="en-US" w:eastAsia="zh-CN" w:bidi="ar-SA"/>
        </w:rPr>
        <w:t>1、</w:t>
      </w:r>
      <w:r>
        <w:rPr>
          <w:rFonts w:hint="default" w:ascii="仿宋_GB2312" w:eastAsia="仿宋_GB2312" w:cs="宋体"/>
          <w:b/>
          <w:bCs/>
          <w:kern w:val="2"/>
          <w:sz w:val="32"/>
          <w:szCs w:val="20"/>
          <w:lang w:val="en-US" w:eastAsia="zh-CN" w:bidi="ar-SA"/>
        </w:rPr>
        <w:t>基本支出</w:t>
      </w:r>
    </w:p>
    <w:p w14:paraId="48FA355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color w:val="000000" w:themeColor="text1"/>
          <w:kern w:val="2"/>
          <w:sz w:val="32"/>
          <w:szCs w:val="20"/>
          <w:lang w:val="en-US" w:eastAsia="zh-CN" w:bidi="ar-SA"/>
          <w14:textFill>
            <w14:solidFill>
              <w14:schemeClr w14:val="tx1"/>
            </w14:solidFill>
          </w14:textFill>
        </w:rPr>
      </w:pPr>
      <w:r>
        <w:rPr>
          <w:rFonts w:hint="eastAsia" w:ascii="仿宋_GB2312" w:eastAsia="仿宋_GB2312" w:cs="宋体"/>
          <w:kern w:val="2"/>
          <w:sz w:val="32"/>
          <w:szCs w:val="20"/>
          <w:lang w:val="en-US" w:eastAsia="zh-CN" w:bidi="ar-SA"/>
        </w:rPr>
        <w:t>（1）</w:t>
      </w:r>
      <w:r>
        <w:rPr>
          <w:rFonts w:hint="default" w:ascii="仿宋_GB2312" w:eastAsia="仿宋_GB2312" w:cs="宋体"/>
          <w:kern w:val="2"/>
          <w:sz w:val="32"/>
          <w:szCs w:val="20"/>
          <w:lang w:val="en-US" w:eastAsia="zh-CN" w:bidi="ar-SA"/>
        </w:rPr>
        <w:t>工资福利支出</w:t>
      </w:r>
      <w:r>
        <w:rPr>
          <w:rFonts w:hint="eastAsia" w:ascii="仿宋_GB2312" w:eastAsia="仿宋_GB2312" w:cs="宋体"/>
          <w:kern w:val="2"/>
          <w:sz w:val="32"/>
          <w:szCs w:val="20"/>
          <w:lang w:val="en-US" w:eastAsia="zh-CN" w:bidi="ar-SA"/>
        </w:rPr>
        <w:t>68.24</w:t>
      </w:r>
      <w:r>
        <w:rPr>
          <w:rFonts w:hint="default" w:ascii="仿宋_GB2312" w:eastAsia="仿宋_GB2312" w:cs="宋体"/>
          <w:kern w:val="2"/>
          <w:sz w:val="32"/>
          <w:szCs w:val="20"/>
          <w:lang w:val="en-US" w:eastAsia="zh-CN" w:bidi="ar-SA"/>
        </w:rPr>
        <w:t>万元，较</w:t>
      </w:r>
      <w:r>
        <w:rPr>
          <w:rFonts w:hint="eastAsia" w:ascii="仿宋_GB2312" w:eastAsia="仿宋_GB2312" w:cs="宋体"/>
          <w:kern w:val="2"/>
          <w:sz w:val="32"/>
          <w:szCs w:val="20"/>
          <w:lang w:val="en-US" w:eastAsia="zh-CN" w:bidi="ar-SA"/>
        </w:rPr>
        <w:t>上</w:t>
      </w:r>
      <w:r>
        <w:rPr>
          <w:rFonts w:hint="default" w:ascii="仿宋_GB2312" w:eastAsia="仿宋_GB2312" w:cs="宋体"/>
          <w:kern w:val="2"/>
          <w:sz w:val="32"/>
          <w:szCs w:val="20"/>
          <w:lang w:val="en-US" w:eastAsia="zh-CN" w:bidi="ar-SA"/>
        </w:rPr>
        <w:t>年</w:t>
      </w:r>
      <w:r>
        <w:rPr>
          <w:rFonts w:hint="eastAsia" w:ascii="仿宋_GB2312" w:eastAsia="仿宋_GB2312" w:cs="宋体"/>
          <w:kern w:val="2"/>
          <w:sz w:val="32"/>
          <w:szCs w:val="20"/>
          <w:lang w:val="en-US" w:eastAsia="zh-CN" w:bidi="ar-SA"/>
        </w:rPr>
        <w:t>增加4.39</w:t>
      </w:r>
      <w:r>
        <w:rPr>
          <w:rFonts w:hint="default" w:ascii="仿宋_GB2312" w:eastAsia="仿宋_GB2312" w:cs="宋体"/>
          <w:kern w:val="2"/>
          <w:sz w:val="32"/>
          <w:szCs w:val="20"/>
          <w:lang w:val="en-US" w:eastAsia="zh-CN" w:bidi="ar-SA"/>
        </w:rPr>
        <w:t>万元，</w:t>
      </w:r>
      <w:r>
        <w:rPr>
          <w:rFonts w:hint="default" w:ascii="仿宋_GB2312" w:eastAsia="仿宋_GB2312" w:cs="宋体" w:hAnsiTheme="minorHAnsi"/>
          <w:kern w:val="2"/>
          <w:sz w:val="32"/>
          <w:szCs w:val="20"/>
          <w:lang w:val="en-US" w:eastAsia="zh-CN" w:bidi="ar-SA"/>
        </w:rPr>
        <w:t>增长</w:t>
      </w:r>
      <w:r>
        <w:rPr>
          <w:rFonts w:hint="eastAsia" w:ascii="仿宋_GB2312" w:eastAsia="仿宋_GB2312" w:cs="宋体"/>
          <w:kern w:val="2"/>
          <w:sz w:val="32"/>
          <w:szCs w:val="20"/>
          <w:lang w:val="en-US" w:eastAsia="zh-CN" w:bidi="ar-SA"/>
        </w:rPr>
        <w:t>6.88</w:t>
      </w:r>
      <w:r>
        <w:rPr>
          <w:rFonts w:hint="default" w:ascii="仿宋_GB2312" w:eastAsia="仿宋_GB2312" w:cs="宋体"/>
          <w:kern w:val="2"/>
          <w:sz w:val="32"/>
          <w:szCs w:val="20"/>
          <w:lang w:val="en-US" w:eastAsia="zh-CN" w:bidi="ar-SA"/>
        </w:rPr>
        <w:t>%。主要用于</w:t>
      </w:r>
      <w:r>
        <w:rPr>
          <w:rFonts w:hint="eastAsia" w:ascii="仿宋_GB2312" w:eastAsia="仿宋_GB2312" w:cs="宋体"/>
          <w:kern w:val="2"/>
          <w:sz w:val="32"/>
          <w:szCs w:val="20"/>
          <w:lang w:val="en-US" w:eastAsia="zh-CN" w:bidi="ar-SA"/>
        </w:rPr>
        <w:t>主要用于部门人员基本工资、津贴补贴、奖金工资、基本医疗保险费、生育保险费、机关事业单位基本养老保险、住房公积金、其他工资福利支出</w:t>
      </w:r>
      <w:r>
        <w:rPr>
          <w:rFonts w:hint="default" w:ascii="仿宋_GB2312" w:eastAsia="仿宋_GB2312" w:cs="宋体"/>
          <w:kern w:val="2"/>
          <w:sz w:val="32"/>
          <w:szCs w:val="20"/>
          <w:lang w:val="en-US" w:eastAsia="zh-CN" w:bidi="ar-SA"/>
        </w:rPr>
        <w:t>等。</w:t>
      </w:r>
      <w:r>
        <w:rPr>
          <w:rFonts w:hint="eastAsia" w:ascii="仿宋_GB2312" w:eastAsia="仿宋_GB2312" w:cs="宋体"/>
          <w:kern w:val="2"/>
          <w:sz w:val="32"/>
          <w:szCs w:val="20"/>
          <w:lang w:val="en-US" w:eastAsia="zh-CN" w:bidi="ar-SA"/>
        </w:rPr>
        <w:t>该项支出比上年增加的主要原因</w:t>
      </w:r>
      <w:r>
        <w:rPr>
          <w:rFonts w:hint="eastAsia" w:ascii="仿宋_GB2312" w:eastAsia="仿宋_GB2312" w:cs="宋体"/>
          <w:color w:val="000000" w:themeColor="text1"/>
          <w:kern w:val="2"/>
          <w:sz w:val="32"/>
          <w:szCs w:val="20"/>
          <w:lang w:val="en-US" w:eastAsia="zh-CN" w:bidi="ar-SA"/>
          <w14:textFill>
            <w14:solidFill>
              <w14:schemeClr w14:val="tx1"/>
            </w14:solidFill>
          </w14:textFill>
        </w:rPr>
        <w:t>是晋级晋档等导致</w:t>
      </w:r>
      <w:r>
        <w:rPr>
          <w:rFonts w:hint="default" w:ascii="仿宋_GB2312" w:eastAsia="仿宋_GB2312" w:cs="宋体"/>
          <w:color w:val="000000" w:themeColor="text1"/>
          <w:kern w:val="2"/>
          <w:sz w:val="32"/>
          <w:szCs w:val="20"/>
          <w:lang w:val="en-US" w:eastAsia="zh-CN" w:bidi="ar-SA"/>
          <w14:textFill>
            <w14:solidFill>
              <w14:schemeClr w14:val="tx1"/>
            </w14:solidFill>
          </w14:textFill>
        </w:rPr>
        <w:t>工资福利支出</w:t>
      </w:r>
      <w:r>
        <w:rPr>
          <w:rFonts w:hint="eastAsia" w:ascii="仿宋_GB2312" w:eastAsia="仿宋_GB2312" w:cs="宋体"/>
          <w:color w:val="000000" w:themeColor="text1"/>
          <w:kern w:val="2"/>
          <w:sz w:val="32"/>
          <w:szCs w:val="20"/>
          <w:lang w:val="en-US" w:eastAsia="zh-CN" w:bidi="ar-SA"/>
          <w14:textFill>
            <w14:solidFill>
              <w14:schemeClr w14:val="tx1"/>
            </w14:solidFill>
          </w14:textFill>
        </w:rPr>
        <w:t>增加。</w:t>
      </w:r>
    </w:p>
    <w:p w14:paraId="06BC855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w:t>
      </w:r>
      <w:r>
        <w:rPr>
          <w:rFonts w:hint="default" w:ascii="仿宋_GB2312" w:eastAsia="仿宋_GB2312" w:cs="宋体"/>
          <w:kern w:val="2"/>
          <w:sz w:val="32"/>
          <w:szCs w:val="20"/>
          <w:lang w:val="en-US" w:eastAsia="zh-CN" w:bidi="ar-SA"/>
        </w:rPr>
        <w:t>商品和服务支出</w:t>
      </w:r>
      <w:r>
        <w:rPr>
          <w:rFonts w:hint="eastAsia" w:ascii="仿宋_GB2312" w:eastAsia="仿宋_GB2312" w:cs="宋体"/>
          <w:kern w:val="2"/>
          <w:sz w:val="32"/>
          <w:szCs w:val="20"/>
          <w:lang w:val="en-US" w:eastAsia="zh-CN" w:bidi="ar-SA"/>
        </w:rPr>
        <w:t>4.27</w:t>
      </w:r>
      <w:r>
        <w:rPr>
          <w:rFonts w:hint="default" w:ascii="仿宋_GB2312" w:eastAsia="仿宋_GB2312" w:cs="宋体"/>
          <w:kern w:val="2"/>
          <w:sz w:val="32"/>
          <w:szCs w:val="20"/>
          <w:lang w:val="en-US" w:eastAsia="zh-CN" w:bidi="ar-SA"/>
        </w:rPr>
        <w:t>万元，较</w:t>
      </w:r>
      <w:r>
        <w:rPr>
          <w:rFonts w:hint="eastAsia" w:ascii="仿宋_GB2312" w:eastAsia="仿宋_GB2312" w:cs="宋体"/>
          <w:kern w:val="2"/>
          <w:sz w:val="32"/>
          <w:szCs w:val="20"/>
          <w:lang w:val="en-US" w:eastAsia="zh-CN" w:bidi="ar-SA"/>
        </w:rPr>
        <w:t>上</w:t>
      </w:r>
      <w:r>
        <w:rPr>
          <w:rFonts w:hint="default" w:ascii="仿宋_GB2312" w:eastAsia="仿宋_GB2312" w:cs="宋体"/>
          <w:kern w:val="2"/>
          <w:sz w:val="32"/>
          <w:szCs w:val="20"/>
          <w:lang w:val="en-US" w:eastAsia="zh-CN" w:bidi="ar-SA"/>
        </w:rPr>
        <w:t>年</w:t>
      </w:r>
      <w:r>
        <w:rPr>
          <w:rFonts w:hint="eastAsia" w:ascii="仿宋_GB2312" w:eastAsia="仿宋_GB2312" w:cs="宋体"/>
          <w:kern w:val="2"/>
          <w:sz w:val="32"/>
          <w:szCs w:val="20"/>
          <w:lang w:val="en-US" w:eastAsia="zh-CN" w:bidi="ar-SA"/>
        </w:rPr>
        <w:t>减少0.13</w:t>
      </w:r>
      <w:r>
        <w:rPr>
          <w:rFonts w:hint="default" w:ascii="仿宋_GB2312" w:eastAsia="仿宋_GB2312" w:cs="宋体"/>
          <w:kern w:val="2"/>
          <w:sz w:val="32"/>
          <w:szCs w:val="20"/>
          <w:lang w:val="en-US" w:eastAsia="zh-CN" w:bidi="ar-SA"/>
        </w:rPr>
        <w:t>万元，</w:t>
      </w:r>
      <w:r>
        <w:rPr>
          <w:rFonts w:hint="default" w:ascii="仿宋_GB2312" w:eastAsia="仿宋_GB2312" w:cs="宋体" w:hAnsiTheme="minorHAnsi"/>
          <w:kern w:val="2"/>
          <w:sz w:val="32"/>
          <w:szCs w:val="20"/>
          <w:lang w:val="en-US" w:eastAsia="zh-CN" w:bidi="ar-SA"/>
        </w:rPr>
        <w:t>下降</w:t>
      </w:r>
      <w:r>
        <w:rPr>
          <w:rFonts w:hint="eastAsia" w:ascii="仿宋_GB2312" w:eastAsia="仿宋_GB2312" w:cs="宋体"/>
          <w:kern w:val="2"/>
          <w:sz w:val="32"/>
          <w:szCs w:val="20"/>
          <w:lang w:val="en-US" w:eastAsia="zh-CN" w:bidi="ar-SA"/>
        </w:rPr>
        <w:t>2.95</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w:t>
      </w:r>
      <w:r>
        <w:rPr>
          <w:rFonts w:hint="default" w:ascii="仿宋_GB2312" w:eastAsia="仿宋_GB2312" w:cs="宋体"/>
          <w:kern w:val="2"/>
          <w:sz w:val="32"/>
          <w:szCs w:val="20"/>
          <w:lang w:val="en-US" w:eastAsia="zh-CN" w:bidi="ar-SA"/>
        </w:rPr>
        <w:t>主要用于办公费、印刷费、水电费、物业管理费、差旅费、会议费、工会会费、维修费、公务用车运行维护费、其他交通费用等支出。该项支出比上年减少的</w:t>
      </w:r>
      <w:r>
        <w:rPr>
          <w:rFonts w:hint="eastAsia" w:ascii="仿宋_GB2312" w:eastAsia="仿宋_GB2312" w:cs="宋体"/>
          <w:kern w:val="2"/>
          <w:sz w:val="32"/>
          <w:szCs w:val="20"/>
          <w:lang w:val="en-US" w:eastAsia="zh-CN" w:bidi="ar-SA"/>
        </w:rPr>
        <w:t>主要</w:t>
      </w:r>
      <w:r>
        <w:rPr>
          <w:rFonts w:hint="default" w:ascii="仿宋_GB2312" w:eastAsia="仿宋_GB2312" w:cs="宋体"/>
          <w:kern w:val="2"/>
          <w:sz w:val="32"/>
          <w:szCs w:val="20"/>
          <w:lang w:val="en-US" w:eastAsia="zh-CN" w:bidi="ar-SA"/>
        </w:rPr>
        <w:t>原因是</w:t>
      </w:r>
      <w:r>
        <w:rPr>
          <w:rFonts w:hint="eastAsia" w:ascii="仿宋_GB2312" w:eastAsia="仿宋_GB2312" w:cs="宋体"/>
          <w:kern w:val="2"/>
          <w:sz w:val="32"/>
          <w:szCs w:val="20"/>
          <w:lang w:val="en-US" w:eastAsia="zh-CN" w:bidi="ar-SA"/>
        </w:rPr>
        <w:t>劳务费减少。</w:t>
      </w:r>
    </w:p>
    <w:p w14:paraId="348B498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（3）</w:t>
      </w:r>
      <w:r>
        <w:rPr>
          <w:rFonts w:hint="default" w:ascii="仿宋_GB2312" w:eastAsia="仿宋_GB2312" w:cs="宋体"/>
          <w:kern w:val="2"/>
          <w:sz w:val="32"/>
          <w:szCs w:val="20"/>
          <w:lang w:val="en-US" w:eastAsia="zh-CN" w:bidi="ar-SA"/>
        </w:rPr>
        <w:t>对个人和家庭的补助</w:t>
      </w:r>
      <w:r>
        <w:rPr>
          <w:rFonts w:hint="eastAsia" w:ascii="仿宋_GB2312" w:eastAsia="仿宋_GB2312" w:cs="宋体"/>
          <w:kern w:val="2"/>
          <w:sz w:val="32"/>
          <w:szCs w:val="20"/>
          <w:lang w:val="en-US" w:eastAsia="zh-CN" w:bidi="ar-SA"/>
        </w:rPr>
        <w:t>5.84</w:t>
      </w:r>
      <w:r>
        <w:rPr>
          <w:rFonts w:hint="default" w:ascii="仿宋_GB2312" w:eastAsia="仿宋_GB2312" w:cs="宋体"/>
          <w:kern w:val="2"/>
          <w:sz w:val="32"/>
          <w:szCs w:val="20"/>
          <w:lang w:val="en-US" w:eastAsia="zh-CN" w:bidi="ar-SA"/>
        </w:rPr>
        <w:t>万元，较</w:t>
      </w:r>
      <w:r>
        <w:rPr>
          <w:rFonts w:hint="eastAsia" w:ascii="仿宋_GB2312" w:eastAsia="仿宋_GB2312" w:cs="宋体"/>
          <w:kern w:val="2"/>
          <w:sz w:val="32"/>
          <w:szCs w:val="20"/>
          <w:lang w:val="en-US" w:eastAsia="zh-CN" w:bidi="ar-SA"/>
        </w:rPr>
        <w:t>上</w:t>
      </w:r>
      <w:r>
        <w:rPr>
          <w:rFonts w:hint="default" w:ascii="仿宋_GB2312" w:eastAsia="仿宋_GB2312" w:cs="宋体"/>
          <w:kern w:val="2"/>
          <w:sz w:val="32"/>
          <w:szCs w:val="20"/>
          <w:lang w:val="en-US" w:eastAsia="zh-CN" w:bidi="ar-SA"/>
        </w:rPr>
        <w:t>年</w:t>
      </w:r>
      <w:r>
        <w:rPr>
          <w:rFonts w:hint="eastAsia" w:ascii="仿宋_GB2312" w:eastAsia="仿宋_GB2312" w:cs="宋体"/>
          <w:kern w:val="2"/>
          <w:sz w:val="32"/>
          <w:szCs w:val="20"/>
          <w:lang w:val="en-US" w:eastAsia="zh-CN" w:bidi="ar-SA"/>
        </w:rPr>
        <w:t>减少0.19</w:t>
      </w:r>
      <w:r>
        <w:rPr>
          <w:rFonts w:hint="default" w:ascii="仿宋_GB2312" w:eastAsia="仿宋_GB2312" w:cs="宋体"/>
          <w:kern w:val="2"/>
          <w:sz w:val="32"/>
          <w:szCs w:val="20"/>
          <w:lang w:val="en-US" w:eastAsia="zh-CN" w:bidi="ar-SA"/>
        </w:rPr>
        <w:t>万元，</w:t>
      </w:r>
      <w:r>
        <w:rPr>
          <w:rFonts w:hint="default" w:ascii="仿宋_GB2312" w:eastAsia="仿宋_GB2312" w:cs="宋体" w:hAnsiTheme="minorHAnsi"/>
          <w:kern w:val="2"/>
          <w:sz w:val="32"/>
          <w:szCs w:val="20"/>
          <w:lang w:val="en-US" w:eastAsia="zh-CN" w:bidi="ar-SA"/>
        </w:rPr>
        <w:t>下降</w:t>
      </w:r>
      <w:r>
        <w:rPr>
          <w:rFonts w:hint="eastAsia" w:ascii="仿宋_GB2312" w:eastAsia="仿宋_GB2312" w:cs="宋体"/>
          <w:kern w:val="2"/>
          <w:sz w:val="32"/>
          <w:szCs w:val="20"/>
          <w:lang w:val="en-US" w:eastAsia="zh-CN" w:bidi="ar-SA"/>
        </w:rPr>
        <w:t>3.15</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w:t>
      </w:r>
      <w:r>
        <w:rPr>
          <w:rFonts w:hint="default" w:ascii="仿宋_GB2312" w:eastAsia="仿宋_GB2312" w:cs="宋体"/>
          <w:kern w:val="2"/>
          <w:sz w:val="32"/>
          <w:szCs w:val="20"/>
          <w:lang w:val="en-US" w:eastAsia="zh-CN" w:bidi="ar-SA"/>
        </w:rPr>
        <w:t>主要用于退休人员</w:t>
      </w:r>
      <w:r>
        <w:rPr>
          <w:rFonts w:hint="eastAsia" w:ascii="仿宋_GB2312" w:eastAsia="仿宋_GB2312" w:cs="宋体"/>
          <w:kern w:val="2"/>
          <w:sz w:val="32"/>
          <w:szCs w:val="20"/>
          <w:lang w:val="en-US" w:eastAsia="zh-CN" w:bidi="ar-SA"/>
        </w:rPr>
        <w:t>公用经费、生活补助</w:t>
      </w:r>
      <w:r>
        <w:rPr>
          <w:rFonts w:hint="default" w:ascii="仿宋_GB2312" w:eastAsia="仿宋_GB2312" w:cs="宋体"/>
          <w:kern w:val="2"/>
          <w:sz w:val="32"/>
          <w:szCs w:val="20"/>
          <w:lang w:val="en-US" w:eastAsia="zh-CN" w:bidi="ar-SA"/>
        </w:rPr>
        <w:t>等。该项支出比上年</w:t>
      </w:r>
      <w:r>
        <w:rPr>
          <w:rFonts w:hint="eastAsia" w:ascii="仿宋_GB2312" w:eastAsia="仿宋_GB2312" w:cs="宋体"/>
          <w:kern w:val="2"/>
          <w:sz w:val="32"/>
          <w:szCs w:val="20"/>
          <w:lang w:val="en-US" w:eastAsia="zh-CN" w:bidi="ar-SA"/>
        </w:rPr>
        <w:t>减少</w:t>
      </w:r>
      <w:r>
        <w:rPr>
          <w:rFonts w:hint="default" w:ascii="仿宋_GB2312" w:eastAsia="仿宋_GB2312" w:cs="宋体"/>
          <w:kern w:val="2"/>
          <w:sz w:val="32"/>
          <w:szCs w:val="20"/>
          <w:lang w:val="en-US" w:eastAsia="zh-CN" w:bidi="ar-SA"/>
        </w:rPr>
        <w:t>的</w:t>
      </w:r>
      <w:r>
        <w:rPr>
          <w:rFonts w:hint="eastAsia" w:ascii="仿宋_GB2312" w:eastAsia="仿宋_GB2312" w:cs="宋体"/>
          <w:kern w:val="2"/>
          <w:sz w:val="32"/>
          <w:szCs w:val="20"/>
          <w:lang w:val="en-US" w:eastAsia="zh-CN" w:bidi="ar-SA"/>
        </w:rPr>
        <w:t>主要</w:t>
      </w:r>
      <w:r>
        <w:rPr>
          <w:rFonts w:hint="default" w:ascii="仿宋_GB2312" w:eastAsia="仿宋_GB2312" w:cs="宋体"/>
          <w:kern w:val="2"/>
          <w:sz w:val="32"/>
          <w:szCs w:val="20"/>
          <w:lang w:val="en-US" w:eastAsia="zh-CN" w:bidi="ar-SA"/>
        </w:rPr>
        <w:t>原因是</w:t>
      </w:r>
      <w:r>
        <w:rPr>
          <w:rFonts w:hint="eastAsia" w:ascii="仿宋_GB2312" w:eastAsia="仿宋_GB2312" w:cs="宋体"/>
          <w:color w:val="000000" w:themeColor="text1"/>
          <w:kern w:val="2"/>
          <w:sz w:val="32"/>
          <w:szCs w:val="20"/>
          <w:lang w:val="en-US" w:eastAsia="zh-CN" w:bidi="ar-SA"/>
          <w14:textFill>
            <w14:solidFill>
              <w14:schemeClr w14:val="tx1"/>
            </w14:solidFill>
          </w14:textFill>
        </w:rPr>
        <w:t>退休人员经费减少</w:t>
      </w:r>
      <w:r>
        <w:rPr>
          <w:rFonts w:hint="eastAsia" w:ascii="仿宋_GB2312" w:eastAsia="仿宋_GB2312" w:cs="宋体"/>
          <w:kern w:val="2"/>
          <w:sz w:val="32"/>
          <w:szCs w:val="20"/>
          <w:lang w:val="en-US" w:eastAsia="zh-CN" w:bidi="ar-SA"/>
        </w:rPr>
        <w:t>。</w:t>
      </w:r>
    </w:p>
    <w:p w14:paraId="36077BA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（4）资本性支出0.20</w:t>
      </w:r>
      <w:r>
        <w:rPr>
          <w:rFonts w:hint="default" w:ascii="仿宋_GB2312" w:eastAsia="仿宋_GB2312" w:cs="宋体"/>
          <w:kern w:val="2"/>
          <w:sz w:val="32"/>
          <w:szCs w:val="20"/>
          <w:lang w:val="en-US" w:eastAsia="zh-CN" w:bidi="ar-SA"/>
        </w:rPr>
        <w:t>万元，较</w:t>
      </w:r>
      <w:r>
        <w:rPr>
          <w:rFonts w:hint="eastAsia" w:ascii="仿宋_GB2312" w:eastAsia="仿宋_GB2312" w:cs="宋体"/>
          <w:kern w:val="2"/>
          <w:sz w:val="32"/>
          <w:szCs w:val="20"/>
          <w:lang w:val="en-US" w:eastAsia="zh-CN" w:bidi="ar-SA"/>
        </w:rPr>
        <w:t>上</w:t>
      </w:r>
      <w:r>
        <w:rPr>
          <w:rFonts w:hint="default" w:ascii="仿宋_GB2312" w:eastAsia="仿宋_GB2312" w:cs="宋体"/>
          <w:kern w:val="2"/>
          <w:sz w:val="32"/>
          <w:szCs w:val="20"/>
          <w:lang w:val="en-US" w:eastAsia="zh-CN" w:bidi="ar-SA"/>
        </w:rPr>
        <w:t>年</w:t>
      </w:r>
      <w:r>
        <w:rPr>
          <w:rFonts w:hint="eastAsia" w:ascii="仿宋_GB2312" w:eastAsia="仿宋_GB2312" w:cs="宋体"/>
          <w:kern w:val="2"/>
          <w:sz w:val="32"/>
          <w:szCs w:val="20"/>
          <w:lang w:val="en-US" w:eastAsia="zh-CN" w:bidi="ar-SA"/>
        </w:rPr>
        <w:t>增加0.20</w:t>
      </w:r>
      <w:r>
        <w:rPr>
          <w:rFonts w:hint="default" w:ascii="仿宋_GB2312" w:eastAsia="仿宋_GB2312" w:cs="宋体"/>
          <w:kern w:val="2"/>
          <w:sz w:val="32"/>
          <w:szCs w:val="20"/>
          <w:lang w:val="en-US" w:eastAsia="zh-CN" w:bidi="ar-SA"/>
        </w:rPr>
        <w:t>万元</w:t>
      </w:r>
      <w:r>
        <w:rPr>
          <w:rFonts w:hint="eastAsia" w:ascii="仿宋_GB2312" w:eastAsia="仿宋_GB2312" w:cs="宋体"/>
          <w:kern w:val="2"/>
          <w:sz w:val="32"/>
          <w:szCs w:val="20"/>
          <w:lang w:val="en-US" w:eastAsia="zh-CN" w:bidi="ar-SA"/>
        </w:rPr>
        <w:t>。</w:t>
      </w:r>
      <w:r>
        <w:rPr>
          <w:rFonts w:hint="default" w:ascii="仿宋_GB2312" w:eastAsia="仿宋_GB2312" w:cs="宋体"/>
          <w:kern w:val="2"/>
          <w:sz w:val="32"/>
          <w:szCs w:val="20"/>
          <w:lang w:val="en-US" w:eastAsia="zh-CN" w:bidi="ar-SA"/>
        </w:rPr>
        <w:t>主要用于办公设备购置</w:t>
      </w:r>
      <w:r>
        <w:rPr>
          <w:rFonts w:hint="eastAsia" w:ascii="仿宋_GB2312" w:eastAsia="仿宋_GB2312" w:cs="宋体"/>
          <w:kern w:val="2"/>
          <w:sz w:val="32"/>
          <w:szCs w:val="20"/>
          <w:lang w:val="en-US" w:eastAsia="zh-CN" w:bidi="ar-SA"/>
        </w:rPr>
        <w:t>等。</w:t>
      </w:r>
      <w:r>
        <w:rPr>
          <w:rFonts w:hint="default" w:ascii="仿宋_GB2312" w:eastAsia="仿宋_GB2312" w:cs="宋体"/>
          <w:kern w:val="2"/>
          <w:sz w:val="32"/>
          <w:szCs w:val="20"/>
          <w:lang w:val="en-US" w:eastAsia="zh-CN" w:bidi="ar-SA"/>
        </w:rPr>
        <w:t>该项支出比上年增加的</w:t>
      </w:r>
      <w:r>
        <w:rPr>
          <w:rFonts w:hint="eastAsia" w:ascii="仿宋_GB2312" w:eastAsia="仿宋_GB2312" w:cs="宋体"/>
          <w:kern w:val="2"/>
          <w:sz w:val="32"/>
          <w:szCs w:val="20"/>
          <w:lang w:val="en-US" w:eastAsia="zh-CN" w:bidi="ar-SA"/>
        </w:rPr>
        <w:t>主要</w:t>
      </w:r>
      <w:r>
        <w:rPr>
          <w:rFonts w:hint="default" w:ascii="仿宋_GB2312" w:eastAsia="仿宋_GB2312" w:cs="宋体"/>
          <w:kern w:val="2"/>
          <w:sz w:val="32"/>
          <w:szCs w:val="20"/>
          <w:lang w:val="en-US" w:eastAsia="zh-CN" w:bidi="ar-SA"/>
        </w:rPr>
        <w:t>原因是</w:t>
      </w:r>
      <w:r>
        <w:rPr>
          <w:rFonts w:hint="eastAsia" w:ascii="仿宋_GB2312" w:eastAsia="仿宋_GB2312" w:cs="宋体"/>
          <w:color w:val="000000" w:themeColor="text1"/>
          <w:kern w:val="2"/>
          <w:sz w:val="32"/>
          <w:szCs w:val="20"/>
          <w:lang w:val="en-US" w:eastAsia="zh-CN" w:bidi="ar-SA"/>
          <w14:textFill>
            <w14:solidFill>
              <w14:schemeClr w14:val="tx1"/>
            </w14:solidFill>
          </w14:textFill>
        </w:rPr>
        <w:t>办公设备购置增加</w:t>
      </w:r>
      <w:r>
        <w:rPr>
          <w:rFonts w:hint="eastAsia" w:ascii="仿宋_GB2312" w:eastAsia="仿宋_GB2312" w:cs="宋体"/>
          <w:kern w:val="2"/>
          <w:sz w:val="32"/>
          <w:szCs w:val="20"/>
          <w:lang w:val="en-US" w:eastAsia="zh-CN" w:bidi="ar-SA"/>
        </w:rPr>
        <w:t>。</w:t>
      </w:r>
    </w:p>
    <w:p w14:paraId="19347A6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default" w:ascii="仿宋_GB2312" w:eastAsia="仿宋_GB2312" w:cs="宋体"/>
          <w:b/>
          <w:bCs/>
          <w:kern w:val="2"/>
          <w:sz w:val="32"/>
          <w:szCs w:val="20"/>
          <w:lang w:val="en-US" w:eastAsia="zh-CN" w:bidi="ar-SA"/>
        </w:rPr>
      </w:pPr>
      <w:r>
        <w:rPr>
          <w:rFonts w:hint="eastAsia" w:ascii="仿宋_GB2312" w:eastAsia="仿宋_GB2312" w:cs="宋体"/>
          <w:b/>
          <w:bCs/>
          <w:kern w:val="2"/>
          <w:sz w:val="32"/>
          <w:szCs w:val="20"/>
          <w:lang w:val="en-US" w:eastAsia="zh-CN" w:bidi="ar-SA"/>
        </w:rPr>
        <w:t>2、</w:t>
      </w:r>
      <w:r>
        <w:rPr>
          <w:rFonts w:hint="default" w:ascii="仿宋_GB2312" w:eastAsia="仿宋_GB2312" w:cs="宋体"/>
          <w:b/>
          <w:bCs/>
          <w:kern w:val="2"/>
          <w:sz w:val="32"/>
          <w:szCs w:val="20"/>
          <w:lang w:val="en-US" w:eastAsia="zh-CN" w:bidi="ar-SA"/>
        </w:rPr>
        <w:t>项目支出</w:t>
      </w:r>
    </w:p>
    <w:p w14:paraId="2FAFBD8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项目支出预算0万元，</w:t>
      </w:r>
      <w:r>
        <w:rPr>
          <w:rFonts w:hint="eastAsia" w:ascii="仿宋_GB2312" w:eastAsia="仿宋_GB2312" w:cs="宋体"/>
          <w:kern w:val="2"/>
          <w:sz w:val="32"/>
          <w:szCs w:val="20"/>
          <w:lang w:val="en-US" w:eastAsia="zh-CN" w:bidi="ar-SA"/>
        </w:rPr>
        <w:t>与上年持平。</w:t>
      </w:r>
    </w:p>
    <w:p w14:paraId="58BD1D1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楷体_GB2312" w:eastAsia="楷体_GB2312" w:cs="宋体" w:hAnsiTheme="minorHAnsi"/>
          <w:kern w:val="2"/>
          <w:sz w:val="32"/>
          <w:szCs w:val="20"/>
          <w:lang w:val="en-US" w:eastAsia="zh-CN" w:bidi="ar-SA"/>
        </w:rPr>
      </w:pPr>
      <w:r>
        <w:rPr>
          <w:rFonts w:hint="eastAsia" w:ascii="楷体_GB2312" w:eastAsia="楷体_GB2312" w:cs="宋体"/>
          <w:kern w:val="2"/>
          <w:sz w:val="32"/>
          <w:szCs w:val="20"/>
          <w:lang w:val="en-US" w:eastAsia="zh-CN" w:bidi="ar-SA"/>
        </w:rPr>
        <w:t>（四）</w:t>
      </w:r>
      <w:r>
        <w:rPr>
          <w:rFonts w:hint="default" w:ascii="楷体_GB2312" w:eastAsia="楷体_GB2312" w:cs="宋体" w:hAnsiTheme="minorHAnsi"/>
          <w:kern w:val="2"/>
          <w:sz w:val="32"/>
          <w:szCs w:val="20"/>
          <w:lang w:val="en-US" w:eastAsia="zh-CN" w:bidi="ar-SA"/>
        </w:rPr>
        <w:t>政府性基金预算支出情况。</w:t>
      </w:r>
    </w:p>
    <w:p w14:paraId="64A1D00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202</w:t>
      </w:r>
      <w:r>
        <w:rPr>
          <w:rFonts w:hint="eastAsia" w:ascii="仿宋_GB2312" w:eastAsia="仿宋_GB2312" w:cs="宋体"/>
          <w:kern w:val="2"/>
          <w:sz w:val="32"/>
          <w:szCs w:val="20"/>
          <w:lang w:val="en-US" w:eastAsia="zh-CN" w:bidi="ar-SA"/>
        </w:rPr>
        <w:t>5</w:t>
      </w:r>
      <w:r>
        <w:rPr>
          <w:rFonts w:hint="default" w:ascii="仿宋_GB2312" w:eastAsia="仿宋_GB2312" w:cs="宋体"/>
          <w:kern w:val="2"/>
          <w:sz w:val="32"/>
          <w:szCs w:val="20"/>
          <w:lang w:val="en-US" w:eastAsia="zh-CN" w:bidi="ar-SA"/>
        </w:rPr>
        <w:t>年本单位无政府性基金预算支出。</w:t>
      </w:r>
    </w:p>
    <w:p w14:paraId="37A2B53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楷体_GB2312" w:eastAsia="楷体_GB2312" w:cs="宋体" w:hAnsiTheme="minorHAnsi"/>
          <w:kern w:val="2"/>
          <w:sz w:val="32"/>
          <w:szCs w:val="20"/>
          <w:lang w:val="en-US" w:eastAsia="zh-CN" w:bidi="ar-SA"/>
        </w:rPr>
      </w:pPr>
      <w:r>
        <w:rPr>
          <w:rFonts w:hint="eastAsia" w:ascii="楷体_GB2312" w:eastAsia="楷体_GB2312" w:cs="宋体"/>
          <w:kern w:val="2"/>
          <w:sz w:val="32"/>
          <w:szCs w:val="20"/>
          <w:lang w:val="en-US" w:eastAsia="zh-CN" w:bidi="ar-SA"/>
        </w:rPr>
        <w:t>（五）</w:t>
      </w:r>
      <w:r>
        <w:rPr>
          <w:rFonts w:hint="eastAsia" w:ascii="楷体_GB2312" w:eastAsia="楷体_GB2312" w:cs="宋体" w:hAnsiTheme="minorHAnsi"/>
          <w:kern w:val="2"/>
          <w:sz w:val="32"/>
          <w:szCs w:val="20"/>
          <w:lang w:val="en-US" w:eastAsia="zh-CN" w:bidi="ar-SA"/>
        </w:rPr>
        <w:t>国有资本经营</w:t>
      </w:r>
      <w:r>
        <w:rPr>
          <w:rFonts w:hint="default" w:ascii="楷体_GB2312" w:eastAsia="楷体_GB2312" w:cs="宋体" w:hAnsiTheme="minorHAnsi"/>
          <w:kern w:val="2"/>
          <w:sz w:val="32"/>
          <w:szCs w:val="20"/>
          <w:lang w:val="en-US" w:eastAsia="zh-CN" w:bidi="ar-SA"/>
        </w:rPr>
        <w:t>预算支出情况。</w:t>
      </w:r>
    </w:p>
    <w:p w14:paraId="327CB3C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202</w:t>
      </w:r>
      <w:r>
        <w:rPr>
          <w:rFonts w:hint="eastAsia" w:ascii="仿宋_GB2312" w:eastAsia="仿宋_GB2312" w:cs="宋体"/>
          <w:kern w:val="2"/>
          <w:sz w:val="32"/>
          <w:szCs w:val="20"/>
          <w:lang w:val="en-US" w:eastAsia="zh-CN" w:bidi="ar-SA"/>
        </w:rPr>
        <w:t>5</w:t>
      </w:r>
      <w:r>
        <w:rPr>
          <w:rFonts w:hint="default" w:ascii="仿宋_GB2312" w:eastAsia="仿宋_GB2312" w:cs="宋体"/>
          <w:kern w:val="2"/>
          <w:sz w:val="32"/>
          <w:szCs w:val="20"/>
          <w:lang w:val="en-US" w:eastAsia="zh-CN" w:bidi="ar-SA"/>
        </w:rPr>
        <w:t>年本单位无国有资本经营预算支出。</w:t>
      </w:r>
    </w:p>
    <w:p w14:paraId="6A5895CA">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kern w:val="2"/>
          <w:sz w:val="32"/>
          <w:szCs w:val="20"/>
          <w:lang w:val="en-US" w:eastAsia="zh-CN" w:bidi="ar-SA"/>
        </w:rPr>
      </w:pPr>
      <w:r>
        <w:rPr>
          <w:rFonts w:hint="default" w:ascii="黑体" w:eastAsia="黑体" w:cs="宋体"/>
          <w:kern w:val="2"/>
          <w:sz w:val="32"/>
          <w:szCs w:val="20"/>
          <w:lang w:val="en-US" w:eastAsia="zh-CN" w:bidi="ar-SA"/>
        </w:rPr>
        <w:t>机关运行经费安排情况</w:t>
      </w:r>
    </w:p>
    <w:p w14:paraId="6D704B5E">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color w:val="000000" w:themeColor="text1"/>
          <w:kern w:val="2"/>
          <w:sz w:val="32"/>
          <w:szCs w:val="20"/>
          <w:lang w:val="en-US" w:eastAsia="zh-CN" w:bidi="ar-SA"/>
          <w14:textFill>
            <w14:solidFill>
              <w14:schemeClr w14:val="tx1"/>
            </w14:solidFill>
          </w14:textFill>
        </w:rPr>
      </w:pPr>
      <w:r>
        <w:rPr>
          <w:rFonts w:hint="eastAsia" w:ascii="仿宋_GB2312" w:eastAsia="仿宋_GB2312" w:cs="宋体"/>
          <w:kern w:val="2"/>
          <w:sz w:val="32"/>
          <w:szCs w:val="20"/>
          <w:lang w:val="en-US" w:eastAsia="zh-CN" w:bidi="ar-SA"/>
        </w:rPr>
        <w:t>2025</w:t>
      </w:r>
      <w:r>
        <w:rPr>
          <w:rFonts w:hint="default" w:ascii="仿宋_GB2312" w:eastAsia="仿宋_GB2312" w:cs="宋体"/>
          <w:kern w:val="2"/>
          <w:sz w:val="32"/>
          <w:szCs w:val="20"/>
          <w:lang w:val="en-US" w:eastAsia="zh-CN" w:bidi="ar-SA"/>
        </w:rPr>
        <w:t>年机关运行经费</w:t>
      </w:r>
      <w:r>
        <w:rPr>
          <w:rFonts w:hint="eastAsia" w:ascii="仿宋_GB2312" w:eastAsia="仿宋_GB2312" w:cs="宋体"/>
          <w:kern w:val="2"/>
          <w:sz w:val="32"/>
          <w:szCs w:val="20"/>
          <w:lang w:val="en-US" w:eastAsia="zh-CN" w:bidi="ar-SA"/>
        </w:rPr>
        <w:t>4.47</w:t>
      </w:r>
      <w:r>
        <w:rPr>
          <w:rFonts w:hint="default" w:ascii="仿宋_GB2312" w:eastAsia="仿宋_GB2312" w:cs="宋体"/>
          <w:kern w:val="2"/>
          <w:sz w:val="32"/>
          <w:szCs w:val="20"/>
          <w:lang w:val="en-US" w:eastAsia="zh-CN" w:bidi="ar-SA"/>
        </w:rPr>
        <w:t>万元，比上年增加</w:t>
      </w:r>
      <w:r>
        <w:rPr>
          <w:rFonts w:hint="eastAsia" w:ascii="仿宋_GB2312" w:eastAsia="仿宋_GB2312" w:cs="宋体"/>
          <w:kern w:val="2"/>
          <w:sz w:val="32"/>
          <w:szCs w:val="20"/>
          <w:lang w:val="en-US" w:eastAsia="zh-CN" w:bidi="ar-SA"/>
        </w:rPr>
        <w:t>0.07</w:t>
      </w:r>
      <w:r>
        <w:rPr>
          <w:rFonts w:hint="default" w:ascii="仿宋_GB2312" w:eastAsia="仿宋_GB2312" w:cs="宋体"/>
          <w:kern w:val="2"/>
          <w:sz w:val="32"/>
          <w:szCs w:val="20"/>
          <w:lang w:val="en-US" w:eastAsia="zh-CN" w:bidi="ar-SA"/>
        </w:rPr>
        <w:t>万元，增长</w:t>
      </w:r>
      <w:r>
        <w:rPr>
          <w:rFonts w:hint="eastAsia" w:ascii="仿宋_GB2312" w:eastAsia="仿宋_GB2312" w:cs="宋体"/>
          <w:kern w:val="2"/>
          <w:sz w:val="32"/>
          <w:szCs w:val="20"/>
          <w:lang w:val="en-US" w:eastAsia="zh-CN" w:bidi="ar-SA"/>
        </w:rPr>
        <w:t>1.59</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，主要是因为在职人员</w:t>
      </w:r>
      <w:r>
        <w:rPr>
          <w:rFonts w:hint="eastAsia" w:ascii="仿宋_GB2312" w:eastAsia="仿宋_GB2312" w:cs="宋体"/>
          <w:color w:val="000000" w:themeColor="text1"/>
          <w:kern w:val="2"/>
          <w:sz w:val="32"/>
          <w:szCs w:val="20"/>
          <w:lang w:val="en-US" w:eastAsia="zh-CN" w:bidi="ar-SA"/>
          <w14:textFill>
            <w14:solidFill>
              <w14:schemeClr w14:val="tx1"/>
            </w14:solidFill>
          </w14:textFill>
        </w:rPr>
        <w:t>晋级晋档等导致公用经费基数相应增加。</w:t>
      </w:r>
    </w:p>
    <w:p w14:paraId="4EB1C42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具体预算安排如下：办公费</w:t>
      </w:r>
      <w:r>
        <w:rPr>
          <w:rFonts w:hint="eastAsia" w:ascii="仿宋_GB2312" w:eastAsia="仿宋_GB2312" w:cs="宋体"/>
          <w:kern w:val="2"/>
          <w:sz w:val="32"/>
          <w:szCs w:val="20"/>
          <w:lang w:val="en-US" w:eastAsia="zh-CN" w:bidi="ar-SA"/>
        </w:rPr>
        <w:t>0.20</w:t>
      </w:r>
      <w:r>
        <w:rPr>
          <w:rFonts w:hint="default" w:ascii="仿宋_GB2312" w:eastAsia="仿宋_GB2312" w:cs="宋体"/>
          <w:kern w:val="2"/>
          <w:sz w:val="32"/>
          <w:szCs w:val="20"/>
          <w:lang w:val="en-US" w:eastAsia="zh-CN" w:bidi="ar-SA"/>
        </w:rPr>
        <w:t>万元、印刷费</w:t>
      </w:r>
      <w:r>
        <w:rPr>
          <w:rFonts w:hint="eastAsia" w:ascii="仿宋_GB2312" w:eastAsia="仿宋_GB2312" w:cs="宋体"/>
          <w:kern w:val="2"/>
          <w:sz w:val="32"/>
          <w:szCs w:val="20"/>
          <w:lang w:val="en-US" w:eastAsia="zh-CN" w:bidi="ar-SA"/>
        </w:rPr>
        <w:t>0</w:t>
      </w:r>
      <w:r>
        <w:rPr>
          <w:rFonts w:hint="default" w:ascii="仿宋_GB2312" w:eastAsia="仿宋_GB2312" w:cs="宋体"/>
          <w:kern w:val="2"/>
          <w:sz w:val="32"/>
          <w:szCs w:val="20"/>
          <w:lang w:val="en-US" w:eastAsia="zh-CN" w:bidi="ar-SA"/>
        </w:rPr>
        <w:t>万元、水电费</w:t>
      </w:r>
      <w:r>
        <w:rPr>
          <w:rFonts w:hint="eastAsia" w:ascii="仿宋_GB2312" w:eastAsia="仿宋_GB2312" w:cs="宋体"/>
          <w:kern w:val="2"/>
          <w:sz w:val="32"/>
          <w:szCs w:val="20"/>
          <w:lang w:val="en-US" w:eastAsia="zh-CN" w:bidi="ar-SA"/>
        </w:rPr>
        <w:t>0.30</w:t>
      </w:r>
      <w:r>
        <w:rPr>
          <w:rFonts w:hint="default" w:ascii="仿宋_GB2312" w:eastAsia="仿宋_GB2312" w:cs="宋体"/>
          <w:kern w:val="2"/>
          <w:sz w:val="32"/>
          <w:szCs w:val="20"/>
          <w:lang w:val="en-US" w:eastAsia="zh-CN" w:bidi="ar-SA"/>
        </w:rPr>
        <w:t>万、邮电费</w:t>
      </w:r>
      <w:r>
        <w:rPr>
          <w:rFonts w:hint="eastAsia" w:ascii="仿宋_GB2312" w:eastAsia="仿宋_GB2312" w:cs="宋体"/>
          <w:kern w:val="2"/>
          <w:sz w:val="32"/>
          <w:szCs w:val="20"/>
          <w:lang w:val="en-US" w:eastAsia="zh-CN" w:bidi="ar-SA"/>
        </w:rPr>
        <w:t>0.10</w:t>
      </w:r>
      <w:r>
        <w:rPr>
          <w:rFonts w:hint="default" w:ascii="仿宋_GB2312" w:eastAsia="仿宋_GB2312" w:cs="宋体"/>
          <w:kern w:val="2"/>
          <w:sz w:val="32"/>
          <w:szCs w:val="20"/>
          <w:lang w:val="en-US" w:eastAsia="zh-CN" w:bidi="ar-SA"/>
        </w:rPr>
        <w:t>万元、物业管理（租赁）费</w:t>
      </w:r>
      <w:r>
        <w:rPr>
          <w:rFonts w:hint="eastAsia" w:ascii="仿宋_GB2312" w:eastAsia="仿宋_GB2312" w:cs="宋体"/>
          <w:kern w:val="2"/>
          <w:sz w:val="32"/>
          <w:szCs w:val="20"/>
          <w:lang w:val="en-US" w:eastAsia="zh-CN" w:bidi="ar-SA"/>
        </w:rPr>
        <w:t>0</w:t>
      </w:r>
      <w:r>
        <w:rPr>
          <w:rFonts w:hint="default" w:ascii="仿宋_GB2312" w:eastAsia="仿宋_GB2312" w:cs="宋体"/>
          <w:kern w:val="2"/>
          <w:sz w:val="32"/>
          <w:szCs w:val="20"/>
          <w:lang w:val="en-US" w:eastAsia="zh-CN" w:bidi="ar-SA"/>
        </w:rPr>
        <w:t>万元、差旅费</w:t>
      </w:r>
      <w:r>
        <w:rPr>
          <w:rFonts w:hint="eastAsia" w:ascii="仿宋_GB2312" w:eastAsia="仿宋_GB2312" w:cs="宋体"/>
          <w:kern w:val="2"/>
          <w:sz w:val="32"/>
          <w:szCs w:val="20"/>
          <w:lang w:val="en-US" w:eastAsia="zh-CN" w:bidi="ar-SA"/>
        </w:rPr>
        <w:t>0</w:t>
      </w:r>
      <w:r>
        <w:rPr>
          <w:rFonts w:hint="default" w:ascii="仿宋_GB2312" w:eastAsia="仿宋_GB2312" w:cs="宋体"/>
          <w:kern w:val="2"/>
          <w:sz w:val="32"/>
          <w:szCs w:val="20"/>
          <w:lang w:val="en-US" w:eastAsia="zh-CN" w:bidi="ar-SA"/>
        </w:rPr>
        <w:t>万元、维</w:t>
      </w:r>
      <w:r>
        <w:rPr>
          <w:rFonts w:hint="eastAsia" w:ascii="仿宋_GB2312" w:eastAsia="仿宋_GB2312" w:cs="宋体"/>
          <w:kern w:val="2"/>
          <w:sz w:val="32"/>
          <w:szCs w:val="20"/>
          <w:lang w:val="en-US" w:eastAsia="zh-CN" w:bidi="ar-SA"/>
        </w:rPr>
        <w:t>修（护）</w:t>
      </w:r>
      <w:r>
        <w:rPr>
          <w:rFonts w:hint="default" w:ascii="仿宋_GB2312" w:eastAsia="仿宋_GB2312" w:cs="宋体"/>
          <w:kern w:val="2"/>
          <w:sz w:val="32"/>
          <w:szCs w:val="20"/>
          <w:lang w:val="en-US" w:eastAsia="zh-CN" w:bidi="ar-SA"/>
        </w:rPr>
        <w:t>费</w:t>
      </w:r>
      <w:r>
        <w:rPr>
          <w:rFonts w:hint="eastAsia" w:ascii="仿宋_GB2312" w:eastAsia="仿宋_GB2312" w:cs="宋体"/>
          <w:kern w:val="2"/>
          <w:sz w:val="32"/>
          <w:szCs w:val="20"/>
          <w:lang w:val="en-US" w:eastAsia="zh-CN" w:bidi="ar-SA"/>
        </w:rPr>
        <w:t>0</w:t>
      </w:r>
      <w:r>
        <w:rPr>
          <w:rFonts w:hint="default" w:ascii="仿宋_GB2312" w:eastAsia="仿宋_GB2312" w:cs="宋体"/>
          <w:kern w:val="2"/>
          <w:sz w:val="32"/>
          <w:szCs w:val="20"/>
          <w:lang w:val="en-US" w:eastAsia="zh-CN" w:bidi="ar-SA"/>
        </w:rPr>
        <w:t>万元、会议费</w:t>
      </w:r>
      <w:r>
        <w:rPr>
          <w:rFonts w:hint="eastAsia" w:ascii="仿宋_GB2312" w:eastAsia="仿宋_GB2312" w:cs="宋体"/>
          <w:kern w:val="2"/>
          <w:sz w:val="32"/>
          <w:szCs w:val="20"/>
          <w:lang w:val="en-US" w:eastAsia="zh-CN" w:bidi="ar-SA"/>
        </w:rPr>
        <w:t>0</w:t>
      </w:r>
      <w:r>
        <w:rPr>
          <w:rFonts w:hint="default" w:ascii="仿宋_GB2312" w:eastAsia="仿宋_GB2312" w:cs="宋体"/>
          <w:kern w:val="2"/>
          <w:sz w:val="32"/>
          <w:szCs w:val="20"/>
          <w:lang w:val="en-US" w:eastAsia="zh-CN" w:bidi="ar-SA"/>
        </w:rPr>
        <w:t>万元、培训费</w:t>
      </w:r>
      <w:r>
        <w:rPr>
          <w:rFonts w:hint="eastAsia" w:ascii="仿宋_GB2312" w:eastAsia="仿宋_GB2312" w:cs="宋体"/>
          <w:kern w:val="2"/>
          <w:sz w:val="32"/>
          <w:szCs w:val="20"/>
          <w:lang w:val="en-US" w:eastAsia="zh-CN" w:bidi="ar-SA"/>
        </w:rPr>
        <w:t>0</w:t>
      </w:r>
      <w:r>
        <w:rPr>
          <w:rFonts w:hint="default" w:ascii="仿宋_GB2312" w:eastAsia="仿宋_GB2312" w:cs="宋体"/>
          <w:kern w:val="2"/>
          <w:sz w:val="32"/>
          <w:szCs w:val="20"/>
          <w:lang w:val="en-US" w:eastAsia="zh-CN" w:bidi="ar-SA"/>
        </w:rPr>
        <w:t>万元、公务接待费</w:t>
      </w:r>
      <w:r>
        <w:rPr>
          <w:rFonts w:hint="eastAsia" w:ascii="仿宋_GB2312" w:eastAsia="仿宋_GB2312" w:cs="宋体"/>
          <w:kern w:val="2"/>
          <w:sz w:val="32"/>
          <w:szCs w:val="20"/>
          <w:lang w:val="en-US" w:eastAsia="zh-CN" w:bidi="ar-SA"/>
        </w:rPr>
        <w:t>0</w:t>
      </w:r>
      <w:r>
        <w:rPr>
          <w:rFonts w:hint="default" w:ascii="仿宋_GB2312" w:eastAsia="仿宋_GB2312" w:cs="宋体"/>
          <w:kern w:val="2"/>
          <w:sz w:val="32"/>
          <w:szCs w:val="20"/>
          <w:lang w:val="en-US" w:eastAsia="zh-CN" w:bidi="ar-SA"/>
        </w:rPr>
        <w:t>万元、劳务费</w:t>
      </w:r>
      <w:r>
        <w:rPr>
          <w:rFonts w:hint="eastAsia" w:ascii="仿宋_GB2312" w:eastAsia="仿宋_GB2312" w:cs="宋体"/>
          <w:kern w:val="2"/>
          <w:sz w:val="32"/>
          <w:szCs w:val="20"/>
          <w:lang w:val="en-US" w:eastAsia="zh-CN" w:bidi="ar-SA"/>
        </w:rPr>
        <w:t>0.50</w:t>
      </w:r>
      <w:r>
        <w:rPr>
          <w:rFonts w:hint="default" w:ascii="仿宋_GB2312" w:eastAsia="仿宋_GB2312" w:cs="宋体"/>
          <w:kern w:val="2"/>
          <w:sz w:val="32"/>
          <w:szCs w:val="20"/>
          <w:lang w:val="en-US" w:eastAsia="zh-CN" w:bidi="ar-SA"/>
        </w:rPr>
        <w:t>万元、</w:t>
      </w:r>
      <w:r>
        <w:rPr>
          <w:rFonts w:hint="eastAsia" w:ascii="仿宋_GB2312" w:eastAsia="仿宋_GB2312" w:cs="宋体"/>
          <w:kern w:val="2"/>
          <w:sz w:val="32"/>
          <w:szCs w:val="20"/>
          <w:lang w:val="en-US" w:eastAsia="zh-CN" w:bidi="ar-SA"/>
        </w:rPr>
        <w:t>委托业务费0.10万元、</w:t>
      </w:r>
      <w:r>
        <w:rPr>
          <w:rFonts w:hint="default" w:ascii="仿宋_GB2312" w:eastAsia="仿宋_GB2312" w:cs="宋体"/>
          <w:kern w:val="2"/>
          <w:sz w:val="32"/>
          <w:szCs w:val="20"/>
          <w:lang w:val="en-US" w:eastAsia="zh-CN" w:bidi="ar-SA"/>
        </w:rPr>
        <w:t>工会经费</w:t>
      </w:r>
      <w:r>
        <w:rPr>
          <w:rFonts w:hint="eastAsia" w:ascii="仿宋_GB2312" w:eastAsia="仿宋_GB2312" w:cs="宋体"/>
          <w:kern w:val="2"/>
          <w:sz w:val="32"/>
          <w:szCs w:val="20"/>
          <w:lang w:val="en-US" w:eastAsia="zh-CN" w:bidi="ar-SA"/>
        </w:rPr>
        <w:t>0.97</w:t>
      </w:r>
      <w:r>
        <w:rPr>
          <w:rFonts w:hint="default" w:ascii="仿宋_GB2312" w:eastAsia="仿宋_GB2312" w:cs="宋体"/>
          <w:kern w:val="2"/>
          <w:sz w:val="32"/>
          <w:szCs w:val="20"/>
          <w:lang w:val="en-US" w:eastAsia="zh-CN" w:bidi="ar-SA"/>
        </w:rPr>
        <w:t>万元、公务用车运行维护费</w:t>
      </w:r>
      <w:r>
        <w:rPr>
          <w:rFonts w:hint="eastAsia" w:ascii="仿宋_GB2312" w:eastAsia="仿宋_GB2312" w:cs="宋体"/>
          <w:kern w:val="2"/>
          <w:sz w:val="32"/>
          <w:szCs w:val="20"/>
          <w:lang w:val="en-US" w:eastAsia="zh-CN" w:bidi="ar-SA"/>
        </w:rPr>
        <w:t>0</w:t>
      </w:r>
      <w:r>
        <w:rPr>
          <w:rFonts w:hint="default" w:ascii="仿宋_GB2312" w:eastAsia="仿宋_GB2312" w:cs="宋体"/>
          <w:kern w:val="2"/>
          <w:sz w:val="32"/>
          <w:szCs w:val="20"/>
          <w:lang w:val="en-US" w:eastAsia="zh-CN" w:bidi="ar-SA"/>
        </w:rPr>
        <w:t>万元、其他交通</w:t>
      </w:r>
      <w:r>
        <w:rPr>
          <w:rFonts w:hint="eastAsia" w:ascii="仿宋_GB2312" w:eastAsia="仿宋_GB2312" w:cs="宋体"/>
          <w:kern w:val="2"/>
          <w:sz w:val="32"/>
          <w:szCs w:val="20"/>
          <w:lang w:val="en-US" w:eastAsia="zh-CN" w:bidi="ar-SA"/>
        </w:rPr>
        <w:t>费用0</w:t>
      </w:r>
      <w:r>
        <w:rPr>
          <w:rFonts w:hint="default" w:ascii="仿宋_GB2312" w:eastAsia="仿宋_GB2312" w:cs="宋体"/>
          <w:kern w:val="2"/>
          <w:sz w:val="32"/>
          <w:szCs w:val="20"/>
          <w:lang w:val="en-US" w:eastAsia="zh-CN" w:bidi="ar-SA"/>
        </w:rPr>
        <w:t>万元、其他商品和服务支出</w:t>
      </w:r>
      <w:r>
        <w:rPr>
          <w:rFonts w:hint="eastAsia" w:ascii="仿宋_GB2312" w:eastAsia="仿宋_GB2312" w:cs="宋体"/>
          <w:kern w:val="2"/>
          <w:sz w:val="32"/>
          <w:szCs w:val="20"/>
          <w:lang w:val="en-US" w:eastAsia="zh-CN" w:bidi="ar-SA"/>
        </w:rPr>
        <w:t>1.70</w:t>
      </w:r>
      <w:r>
        <w:rPr>
          <w:rFonts w:hint="default" w:ascii="仿宋_GB2312" w:eastAsia="仿宋_GB2312" w:cs="宋体"/>
          <w:kern w:val="2"/>
          <w:sz w:val="32"/>
          <w:szCs w:val="20"/>
          <w:lang w:val="en-US" w:eastAsia="zh-CN" w:bidi="ar-SA"/>
        </w:rPr>
        <w:t>万元</w:t>
      </w:r>
      <w:r>
        <w:rPr>
          <w:rFonts w:hint="eastAsia" w:ascii="仿宋_GB2312" w:eastAsia="仿宋_GB2312" w:cs="宋体"/>
          <w:kern w:val="2"/>
          <w:sz w:val="32"/>
          <w:szCs w:val="20"/>
          <w:lang w:val="en-US" w:eastAsia="zh-CN" w:bidi="ar-SA"/>
        </w:rPr>
        <w:t>、办公设备购置0.20万元</w:t>
      </w:r>
      <w:r>
        <w:rPr>
          <w:rFonts w:hint="default" w:ascii="仿宋_GB2312" w:eastAsia="仿宋_GB2312" w:cs="宋体"/>
          <w:kern w:val="2"/>
          <w:sz w:val="32"/>
          <w:szCs w:val="20"/>
          <w:lang w:val="en-US" w:eastAsia="zh-CN" w:bidi="ar-SA"/>
        </w:rPr>
        <w:t>等。</w:t>
      </w:r>
    </w:p>
    <w:p w14:paraId="1BC26234">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kern w:val="2"/>
          <w:sz w:val="32"/>
          <w:szCs w:val="20"/>
          <w:lang w:val="en-US" w:eastAsia="zh-CN" w:bidi="ar-SA"/>
        </w:rPr>
      </w:pPr>
      <w:r>
        <w:rPr>
          <w:rFonts w:hint="default" w:ascii="黑体" w:eastAsia="黑体" w:cs="宋体"/>
          <w:kern w:val="2"/>
          <w:sz w:val="32"/>
          <w:szCs w:val="20"/>
          <w:lang w:val="en-US" w:eastAsia="zh-CN" w:bidi="ar-SA"/>
        </w:rPr>
        <w:t>一般公共预算</w:t>
      </w:r>
      <w:r>
        <w:rPr>
          <w:rFonts w:hint="eastAsia" w:ascii="黑体" w:eastAsia="黑体" w:cs="宋体"/>
          <w:kern w:val="2"/>
          <w:sz w:val="32"/>
          <w:szCs w:val="20"/>
          <w:lang w:val="en-US" w:eastAsia="zh-CN" w:bidi="ar-SA"/>
        </w:rPr>
        <w:t>“三公”</w:t>
      </w:r>
      <w:r>
        <w:rPr>
          <w:rFonts w:hint="default" w:ascii="黑体" w:eastAsia="黑体" w:cs="宋体"/>
          <w:kern w:val="2"/>
          <w:sz w:val="32"/>
          <w:szCs w:val="20"/>
          <w:lang w:val="en-US" w:eastAsia="zh-CN" w:bidi="ar-SA"/>
        </w:rPr>
        <w:t>经费及增减变化情况</w:t>
      </w:r>
    </w:p>
    <w:p w14:paraId="5A9C0BC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color w:val="000000" w:themeColor="text1"/>
          <w:kern w:val="2"/>
          <w:sz w:val="32"/>
          <w:szCs w:val="20"/>
          <w:lang w:val="en-US" w:eastAsia="zh-CN" w:bidi="ar-SA"/>
          <w14:textFill>
            <w14:solidFill>
              <w14:schemeClr w14:val="tx1"/>
            </w14:solidFill>
          </w14:textFill>
        </w:rPr>
      </w:pPr>
      <w:r>
        <w:rPr>
          <w:rFonts w:hint="eastAsia" w:ascii="仿宋_GB2312" w:eastAsia="仿宋_GB2312" w:cs="宋体"/>
          <w:kern w:val="2"/>
          <w:sz w:val="32"/>
          <w:szCs w:val="20"/>
          <w:lang w:val="en-US" w:eastAsia="zh-CN" w:bidi="ar-SA"/>
        </w:rPr>
        <w:t>2025年“三公”经费财政拨款预算支出0万元</w:t>
      </w:r>
      <w:r>
        <w:rPr>
          <w:rFonts w:hint="eastAsia" w:ascii="仿宋_GB2312" w:eastAsia="仿宋_GB2312" w:cs="宋体"/>
          <w:color w:val="000000" w:themeColor="text1"/>
          <w:kern w:val="2"/>
          <w:sz w:val="32"/>
          <w:szCs w:val="20"/>
          <w:lang w:val="en-US" w:eastAsia="zh-CN" w:bidi="ar-SA"/>
          <w14:textFill>
            <w14:solidFill>
              <w14:schemeClr w14:val="tx1"/>
            </w14:solidFill>
          </w14:textFill>
        </w:rPr>
        <w:t>，与上年持平。</w:t>
      </w:r>
    </w:p>
    <w:p w14:paraId="7BE48AA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其中：因公出国（境）经费预算为0万元，较上年持平，在实际执行中根据计划据实调整；</w:t>
      </w:r>
    </w:p>
    <w:p w14:paraId="5E8C4EA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color w:val="000000" w:themeColor="text1"/>
          <w:kern w:val="2"/>
          <w:sz w:val="32"/>
          <w:szCs w:val="20"/>
          <w:lang w:val="en-US" w:eastAsia="zh-CN" w:bidi="ar-SA"/>
          <w14:textFill>
            <w14:solidFill>
              <w14:schemeClr w14:val="tx1"/>
            </w14:solidFill>
          </w14:textFill>
        </w:rPr>
      </w:pPr>
      <w:r>
        <w:rPr>
          <w:rFonts w:hint="eastAsia" w:ascii="仿宋_GB2312" w:eastAsia="仿宋_GB2312" w:cs="宋体"/>
          <w:kern w:val="2"/>
          <w:sz w:val="32"/>
          <w:szCs w:val="20"/>
          <w:lang w:val="en-US" w:eastAsia="zh-CN" w:bidi="ar-SA"/>
        </w:rPr>
        <w:t>其中：公务用车运行维护费0万元，</w:t>
      </w:r>
      <w:r>
        <w:rPr>
          <w:rFonts w:hint="eastAsia" w:ascii="仿宋_GB2312" w:eastAsia="仿宋_GB2312" w:cs="宋体"/>
          <w:color w:val="000000" w:themeColor="text1"/>
          <w:kern w:val="2"/>
          <w:sz w:val="32"/>
          <w:szCs w:val="20"/>
          <w:lang w:val="en-US" w:eastAsia="zh-CN" w:bidi="ar-SA"/>
          <w14:textFill>
            <w14:solidFill>
              <w14:schemeClr w14:val="tx1"/>
            </w14:solidFill>
          </w14:textFill>
        </w:rPr>
        <w:t>与上年持平；公务用车购置费0万元，本单位2025年无公务用车购置计划。2025年公务用车保有数0辆。</w:t>
      </w:r>
    </w:p>
    <w:p w14:paraId="183DC4A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color w:val="000000" w:themeColor="text1"/>
          <w:kern w:val="2"/>
          <w:sz w:val="32"/>
          <w:szCs w:val="20"/>
          <w:lang w:val="en-US" w:eastAsia="zh-CN" w:bidi="ar-SA"/>
          <w14:textFill>
            <w14:solidFill>
              <w14:schemeClr w14:val="tx1"/>
            </w14:solidFill>
          </w14:textFill>
        </w:rPr>
        <w:t>其中：公务接待费0万元，与上年持平。</w:t>
      </w:r>
      <w:r>
        <w:rPr>
          <w:rFonts w:hint="eastAsia" w:ascii="仿宋_GB2312" w:eastAsia="仿宋_GB2312" w:cs="宋体"/>
          <w:kern w:val="2"/>
          <w:sz w:val="32"/>
          <w:szCs w:val="20"/>
          <w:lang w:val="en-US" w:eastAsia="zh-CN" w:bidi="ar-SA"/>
        </w:rPr>
        <w:t>本单位将</w:t>
      </w:r>
      <w:r>
        <w:rPr>
          <w:rFonts w:hint="default" w:ascii="仿宋_GB2312" w:eastAsia="仿宋_GB2312" w:cs="宋体"/>
          <w:kern w:val="2"/>
          <w:sz w:val="32"/>
          <w:szCs w:val="20"/>
          <w:lang w:val="en-US" w:eastAsia="zh-CN" w:bidi="ar-SA"/>
        </w:rPr>
        <w:t>进一步厉行节约，严格遵照相关文件执行公务接待。</w:t>
      </w:r>
    </w:p>
    <w:p w14:paraId="69647EAE">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政府采购预算安排情况</w:t>
      </w:r>
    </w:p>
    <w:p w14:paraId="2121D8B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黑体" w:eastAsia="黑体" w:cs="宋体" w:hAnsiTheme="minorHAnsi"/>
          <w:kern w:val="2"/>
          <w:sz w:val="32"/>
          <w:szCs w:val="20"/>
          <w:lang w:val="en-US" w:eastAsia="zh-CN" w:bidi="ar-SA"/>
        </w:rPr>
      </w:pPr>
      <w:r>
        <w:rPr>
          <w:rFonts w:hint="default" w:ascii="仿宋_GB2312" w:eastAsia="仿宋_GB2312" w:cs="宋体"/>
          <w:kern w:val="2"/>
          <w:sz w:val="32"/>
          <w:szCs w:val="20"/>
          <w:lang w:val="en-US" w:eastAsia="zh-CN" w:bidi="ar-SA"/>
        </w:rPr>
        <w:t>按照现行政府采购管理规定，</w:t>
      </w:r>
      <w:r>
        <w:rPr>
          <w:rFonts w:hint="eastAsia" w:ascii="仿宋_GB2312" w:eastAsia="仿宋_GB2312" w:cs="宋体"/>
          <w:kern w:val="2"/>
          <w:sz w:val="32"/>
          <w:szCs w:val="20"/>
          <w:lang w:val="en-US" w:eastAsia="zh-CN" w:bidi="ar-SA"/>
        </w:rPr>
        <w:t>2025</w:t>
      </w:r>
      <w:r>
        <w:rPr>
          <w:rFonts w:hint="default" w:ascii="仿宋_GB2312" w:eastAsia="仿宋_GB2312" w:cs="宋体"/>
          <w:kern w:val="2"/>
          <w:sz w:val="32"/>
          <w:szCs w:val="20"/>
          <w:lang w:val="en-US" w:eastAsia="zh-CN" w:bidi="ar-SA"/>
        </w:rPr>
        <w:t>年部门预算中纳入政府采购预算</w:t>
      </w:r>
      <w:r>
        <w:rPr>
          <w:rFonts w:hint="eastAsia" w:ascii="仿宋_GB2312" w:eastAsia="仿宋_GB2312" w:cs="宋体"/>
          <w:kern w:val="2"/>
          <w:sz w:val="32"/>
          <w:szCs w:val="20"/>
          <w:lang w:val="en-US" w:eastAsia="zh-CN" w:bidi="ar-SA"/>
        </w:rPr>
        <w:t>的</w:t>
      </w:r>
      <w:r>
        <w:rPr>
          <w:rFonts w:hint="default" w:ascii="仿宋_GB2312" w:eastAsia="仿宋_GB2312" w:cs="宋体"/>
          <w:kern w:val="2"/>
          <w:sz w:val="32"/>
          <w:szCs w:val="20"/>
          <w:lang w:val="en-US" w:eastAsia="zh-CN" w:bidi="ar-SA"/>
        </w:rPr>
        <w:t>支出合计</w:t>
      </w:r>
      <w:r>
        <w:rPr>
          <w:rFonts w:hint="eastAsia" w:ascii="仿宋_GB2312" w:eastAsia="仿宋_GB2312" w:cs="宋体"/>
          <w:kern w:val="2"/>
          <w:sz w:val="32"/>
          <w:szCs w:val="20"/>
          <w:lang w:val="en-US" w:eastAsia="zh-CN" w:bidi="ar-SA"/>
        </w:rPr>
        <w:t>0</w:t>
      </w:r>
      <w:r>
        <w:rPr>
          <w:rFonts w:hint="default" w:ascii="仿宋_GB2312" w:eastAsia="仿宋_GB2312" w:cs="宋体"/>
          <w:kern w:val="2"/>
          <w:sz w:val="32"/>
          <w:szCs w:val="20"/>
          <w:lang w:val="en-US" w:eastAsia="zh-CN" w:bidi="ar-SA"/>
        </w:rPr>
        <w:t>万元，</w:t>
      </w:r>
      <w:r>
        <w:rPr>
          <w:rFonts w:hint="eastAsia" w:ascii="仿宋_GB2312" w:eastAsia="仿宋_GB2312" w:cs="宋体"/>
          <w:kern w:val="2"/>
          <w:sz w:val="32"/>
          <w:szCs w:val="20"/>
          <w:lang w:val="en-US" w:eastAsia="zh-CN" w:bidi="ar-SA"/>
        </w:rPr>
        <w:t>与上年持平。</w:t>
      </w:r>
    </w:p>
    <w:p w14:paraId="510DCE17">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国有资产占用情况</w:t>
      </w:r>
    </w:p>
    <w:p w14:paraId="418E60B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截至202</w:t>
      </w:r>
      <w:r>
        <w:rPr>
          <w:rFonts w:hint="eastAsia" w:ascii="仿宋_GB2312" w:eastAsia="仿宋_GB2312" w:cs="宋体"/>
          <w:kern w:val="2"/>
          <w:sz w:val="32"/>
          <w:szCs w:val="20"/>
          <w:lang w:val="en-US" w:eastAsia="zh-CN" w:bidi="ar-SA"/>
        </w:rPr>
        <w:t>5</w:t>
      </w:r>
      <w:r>
        <w:rPr>
          <w:rFonts w:hint="default" w:ascii="仿宋_GB2312" w:eastAsia="仿宋_GB2312" w:cs="宋体"/>
          <w:kern w:val="2"/>
          <w:sz w:val="32"/>
          <w:szCs w:val="20"/>
          <w:lang w:val="en-US" w:eastAsia="zh-CN" w:bidi="ar-SA"/>
        </w:rPr>
        <w:t>年预算批复日止，本单位共有车辆0辆，其中：一般公务用车0辆，其他车辆0辆；单位价值50万元以上通用设备0台（套），单价100万元以上专用设备0台（套）。</w:t>
      </w:r>
    </w:p>
    <w:p w14:paraId="4F06FBCA">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黑体" w:eastAsia="黑体" w:cs="宋体" w:hAnsiTheme="minorHAnsi"/>
          <w:kern w:val="2"/>
          <w:sz w:val="32"/>
          <w:szCs w:val="20"/>
          <w:lang w:val="en-US" w:eastAsia="zh-CN" w:bidi="ar-SA"/>
        </w:rPr>
      </w:pPr>
      <w:r>
        <w:rPr>
          <w:rFonts w:hint="eastAsia" w:ascii="黑体" w:eastAsia="黑体" w:cs="宋体"/>
          <w:kern w:val="2"/>
          <w:sz w:val="32"/>
          <w:szCs w:val="20"/>
          <w:lang w:val="en-US" w:eastAsia="zh-CN" w:bidi="ar-SA"/>
        </w:rPr>
        <w:t>重点</w:t>
      </w:r>
      <w:r>
        <w:rPr>
          <w:rFonts w:hint="default" w:ascii="黑体" w:eastAsia="黑体" w:cs="宋体" w:hAnsiTheme="minorHAnsi"/>
          <w:kern w:val="2"/>
          <w:sz w:val="32"/>
          <w:szCs w:val="20"/>
          <w:lang w:val="en-US" w:eastAsia="zh-CN" w:bidi="ar-SA"/>
        </w:rPr>
        <w:t>项目预算绩效情况</w:t>
      </w:r>
    </w:p>
    <w:p w14:paraId="5970402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2025年实行绩效目标管理的项目有0个，项目预算0万元。</w:t>
      </w:r>
    </w:p>
    <w:p w14:paraId="27C02835">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其他需要说明的情况</w:t>
      </w:r>
    </w:p>
    <w:p w14:paraId="0E5AB0C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(一) 对空表的说明：</w:t>
      </w:r>
    </w:p>
    <w:p w14:paraId="12ECF90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在我单位预算公开表中，</w:t>
      </w:r>
      <w:r>
        <w:rPr>
          <w:rFonts w:hint="eastAsia" w:ascii="仿宋_GB2312" w:eastAsia="仿宋_GB2312" w:cs="宋体"/>
          <w:color w:val="000000" w:themeColor="text1"/>
          <w:kern w:val="2"/>
          <w:sz w:val="32"/>
          <w:szCs w:val="20"/>
          <w:lang w:val="en-US" w:eastAsia="zh-CN" w:bidi="ar-SA"/>
          <w14:textFill>
            <w14:solidFill>
              <w14:schemeClr w14:val="tx1"/>
            </w14:solidFill>
          </w14:textFill>
        </w:rPr>
        <w:t>表7《一般公共预算三公经费表》、表 8《政府性基金预算支出表》、表9《项目支出表》、表10《国有资本经营预算支出表》</w:t>
      </w:r>
      <w:r>
        <w:rPr>
          <w:rFonts w:hint="eastAsia" w:ascii="仿宋_GB2312" w:eastAsia="仿宋_GB2312" w:cs="宋体"/>
          <w:color w:val="auto"/>
          <w:kern w:val="2"/>
          <w:sz w:val="32"/>
          <w:szCs w:val="20"/>
          <w:lang w:val="en-US" w:eastAsia="zh-CN" w:bidi="ar-SA"/>
        </w:rPr>
        <w:t>为空表，</w:t>
      </w:r>
      <w:r>
        <w:rPr>
          <w:rFonts w:hint="eastAsia" w:ascii="仿宋_GB2312" w:eastAsia="仿宋_GB2312" w:cs="宋体"/>
          <w:kern w:val="2"/>
          <w:sz w:val="32"/>
          <w:szCs w:val="20"/>
          <w:lang w:val="en-US" w:eastAsia="zh-CN" w:bidi="ar-SA"/>
        </w:rPr>
        <w:t>无相关数据，因2025年我单位部门预算中没有安排相应预算支出。</w:t>
      </w:r>
    </w:p>
    <w:p w14:paraId="75028D7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(二) 对其他情况的说明：</w:t>
      </w:r>
    </w:p>
    <w:p w14:paraId="39FED10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无相关情况。</w:t>
      </w:r>
    </w:p>
    <w:p w14:paraId="16012527">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专业名词解释</w:t>
      </w:r>
    </w:p>
    <w:p w14:paraId="3356065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1、</w:t>
      </w:r>
      <w:r>
        <w:rPr>
          <w:rFonts w:hint="default" w:ascii="仿宋_GB2312" w:eastAsia="仿宋_GB2312" w:cs="宋体"/>
          <w:kern w:val="2"/>
          <w:sz w:val="32"/>
          <w:szCs w:val="20"/>
          <w:lang w:val="en-US" w:eastAsia="zh-CN" w:bidi="ar-SA"/>
        </w:rPr>
        <w:t>财政拨款收入：指本级财政当年拨付的资金。</w:t>
      </w:r>
    </w:p>
    <w:p w14:paraId="0C3A108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w:t>
      </w:r>
      <w:r>
        <w:rPr>
          <w:rFonts w:hint="default" w:ascii="仿宋_GB2312" w:eastAsia="仿宋_GB2312" w:cs="宋体"/>
          <w:kern w:val="2"/>
          <w:sz w:val="32"/>
          <w:szCs w:val="20"/>
          <w:lang w:val="en-US" w:eastAsia="zh-CN" w:bidi="ar-SA"/>
        </w:rPr>
        <w:t>其他收入：指除“财政拨款收入”、“事业收入”、“经营收入”等以外的收入，包括银行存款利息收入、租金收入、捐赠收入，现金盘盈收入、存货盘盈收入、收回已核销应收及预付款项、无法偿付的应付及预收款项等。</w:t>
      </w:r>
    </w:p>
    <w:p w14:paraId="5AB174E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3</w:t>
      </w:r>
      <w:r>
        <w:rPr>
          <w:rFonts w:hint="default" w:ascii="仿宋_GB2312" w:eastAsia="仿宋_GB2312" w:cs="宋体"/>
          <w:kern w:val="2"/>
          <w:sz w:val="32"/>
          <w:szCs w:val="20"/>
          <w:lang w:val="en-US" w:eastAsia="zh-CN" w:bidi="ar-SA"/>
        </w:rPr>
        <w:t>、基本支出：指为保障机构正常运转、完成日常工作任务而发生的各项支出。</w:t>
      </w:r>
    </w:p>
    <w:p w14:paraId="2590984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4</w:t>
      </w:r>
      <w:r>
        <w:rPr>
          <w:rFonts w:hint="default" w:ascii="仿宋_GB2312" w:eastAsia="仿宋_GB2312" w:cs="宋体"/>
          <w:kern w:val="2"/>
          <w:sz w:val="32"/>
          <w:szCs w:val="20"/>
          <w:lang w:val="en-US" w:eastAsia="zh-CN" w:bidi="ar-SA"/>
        </w:rPr>
        <w:t>、项目支出：指为完成特定的行政工作任务或事业发展目标，在基本支出之外发生的各项支出。</w:t>
      </w:r>
    </w:p>
    <w:p w14:paraId="01346A8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5、“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燃料费、维修费、过桥过路费、保险费、安全奖励费、其他交通费用等支出；公务接待费反映单位按规定开支的各类公务接待(含外宾接待)费用。</w:t>
      </w:r>
    </w:p>
    <w:p w14:paraId="1280407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6</w:t>
      </w:r>
      <w:r>
        <w:rPr>
          <w:rFonts w:hint="default" w:ascii="仿宋_GB2312" w:eastAsia="仿宋_GB2312" w:cs="宋体"/>
          <w:kern w:val="2"/>
          <w:sz w:val="32"/>
          <w:szCs w:val="20"/>
          <w:lang w:val="en-US" w:eastAsia="zh-CN" w:bidi="ar-SA"/>
        </w:rPr>
        <w:t>、机关运行经费：指为保障单位运行使用一般公共预算财政拨款安排的基本支出中的日常公用经费支出。包括办公及印刷费、邮电费、差旅费、会议费、福利费、日常维修费、办公用房水电费、办公用房物业管理费、公务用车运行维护费以及其他费用。</w:t>
      </w:r>
    </w:p>
    <w:p w14:paraId="2109AF8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p>
    <w:p w14:paraId="47A7A42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p>
    <w:p w14:paraId="4D4ECC9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p>
    <w:p w14:paraId="10C4FAD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eastAsia" w:ascii="黑体" w:eastAsia="黑体" w:cs="宋体" w:hAnsiTheme="minorHAnsi"/>
          <w:kern w:val="2"/>
          <w:sz w:val="32"/>
          <w:szCs w:val="20"/>
          <w:lang w:val="en-US" w:eastAsia="zh-CN" w:bidi="ar-SA"/>
        </w:rPr>
      </w:pPr>
      <w:r>
        <w:rPr>
          <w:rFonts w:hint="eastAsia" w:ascii="黑体" w:eastAsia="黑体" w:cs="宋体" w:hAnsiTheme="minorHAnsi"/>
          <w:kern w:val="2"/>
          <w:sz w:val="32"/>
          <w:szCs w:val="20"/>
          <w:lang w:val="en-US" w:eastAsia="zh-CN" w:bidi="ar-SA"/>
        </w:rPr>
        <w:t>附件：</w:t>
      </w:r>
    </w:p>
    <w:p w14:paraId="52D1A19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eastAsia" w:ascii="黑体" w:eastAsia="黑体" w:cs="宋体" w:hAnsiTheme="minorHAnsi"/>
          <w:kern w:val="2"/>
          <w:sz w:val="32"/>
          <w:szCs w:val="20"/>
          <w:lang w:val="en-US" w:eastAsia="zh-CN" w:bidi="ar-SA"/>
        </w:rPr>
      </w:pPr>
      <w:r>
        <w:rPr>
          <w:rFonts w:hint="eastAsia" w:ascii="黑体" w:eastAsia="黑体" w:cs="宋体" w:hAnsiTheme="minorHAnsi"/>
          <w:kern w:val="2"/>
          <w:sz w:val="32"/>
          <w:szCs w:val="20"/>
          <w:lang w:val="en-US" w:eastAsia="zh-CN" w:bidi="ar-SA"/>
        </w:rPr>
        <w:t>1：大冶市</w:t>
      </w:r>
      <w:r>
        <w:rPr>
          <w:rFonts w:hint="eastAsia" w:ascii="黑体" w:eastAsia="黑体" w:cs="宋体"/>
          <w:kern w:val="2"/>
          <w:sz w:val="32"/>
          <w:szCs w:val="20"/>
          <w:lang w:val="en-US" w:eastAsia="zh-CN" w:bidi="ar-SA"/>
        </w:rPr>
        <w:t>保安文化分馆</w:t>
      </w:r>
      <w:r>
        <w:rPr>
          <w:rFonts w:hint="eastAsia" w:ascii="黑体" w:eastAsia="黑体" w:cs="宋体" w:hAnsiTheme="minorHAnsi"/>
          <w:kern w:val="2"/>
          <w:sz w:val="32"/>
          <w:szCs w:val="20"/>
          <w:lang w:val="en-US" w:eastAsia="zh-CN" w:bidi="ar-SA"/>
        </w:rPr>
        <w:t>202</w:t>
      </w:r>
      <w:r>
        <w:rPr>
          <w:rFonts w:hint="eastAsia" w:ascii="黑体" w:eastAsia="黑体" w:cs="宋体"/>
          <w:kern w:val="2"/>
          <w:sz w:val="32"/>
          <w:szCs w:val="20"/>
          <w:lang w:val="en-US" w:eastAsia="zh-CN" w:bidi="ar-SA"/>
        </w:rPr>
        <w:t>5</w:t>
      </w:r>
      <w:r>
        <w:rPr>
          <w:rFonts w:hint="eastAsia" w:ascii="黑体" w:eastAsia="黑体" w:cs="宋体" w:hAnsiTheme="minorHAnsi"/>
          <w:kern w:val="2"/>
          <w:sz w:val="32"/>
          <w:szCs w:val="20"/>
          <w:lang w:val="en-US" w:eastAsia="zh-CN" w:bidi="ar-SA"/>
        </w:rPr>
        <w:t>年部门预算公开表</w:t>
      </w:r>
    </w:p>
    <w:p w14:paraId="2893904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eastAsia" w:ascii="黑体" w:eastAsia="黑体" w:cs="宋体" w:hAnsiTheme="minorHAnsi"/>
          <w:kern w:val="2"/>
          <w:sz w:val="32"/>
          <w:szCs w:val="20"/>
          <w:lang w:val="en-US" w:eastAsia="zh-CN" w:bidi="ar-SA"/>
        </w:rPr>
      </w:pPr>
      <w:r>
        <w:rPr>
          <w:rFonts w:hint="eastAsia" w:ascii="黑体" w:eastAsia="黑体" w:cs="宋体" w:hAnsiTheme="minorHAnsi"/>
          <w:kern w:val="2"/>
          <w:sz w:val="32"/>
          <w:szCs w:val="20"/>
          <w:lang w:val="en-US" w:eastAsia="zh-CN" w:bidi="ar-SA"/>
        </w:rPr>
        <w:t>2：大冶市</w:t>
      </w:r>
      <w:r>
        <w:rPr>
          <w:rFonts w:hint="eastAsia" w:ascii="黑体" w:eastAsia="黑体" w:cs="宋体"/>
          <w:kern w:val="2"/>
          <w:sz w:val="32"/>
          <w:szCs w:val="20"/>
          <w:lang w:val="en-US" w:eastAsia="zh-CN" w:bidi="ar-SA"/>
        </w:rPr>
        <w:t>保安文化分馆</w:t>
      </w:r>
      <w:r>
        <w:rPr>
          <w:rFonts w:hint="eastAsia" w:ascii="黑体" w:eastAsia="黑体" w:cs="宋体" w:hAnsiTheme="minorHAnsi"/>
          <w:kern w:val="2"/>
          <w:sz w:val="32"/>
          <w:szCs w:val="20"/>
          <w:lang w:val="en-US" w:eastAsia="zh-CN" w:bidi="ar-SA"/>
        </w:rPr>
        <w:t>202</w:t>
      </w:r>
      <w:r>
        <w:rPr>
          <w:rFonts w:hint="eastAsia" w:ascii="黑体" w:eastAsia="黑体" w:cs="宋体"/>
          <w:kern w:val="2"/>
          <w:sz w:val="32"/>
          <w:szCs w:val="20"/>
          <w:lang w:val="en-US" w:eastAsia="zh-CN" w:bidi="ar-SA"/>
        </w:rPr>
        <w:t>5</w:t>
      </w:r>
      <w:r>
        <w:rPr>
          <w:rFonts w:hint="eastAsia" w:ascii="黑体" w:eastAsia="黑体" w:cs="宋体" w:hAnsiTheme="minorHAnsi"/>
          <w:kern w:val="2"/>
          <w:sz w:val="32"/>
          <w:szCs w:val="20"/>
          <w:lang w:val="en-US" w:eastAsia="zh-CN" w:bidi="ar-SA"/>
        </w:rPr>
        <w:t>年项目支出绩效目标申报表</w:t>
      </w:r>
    </w:p>
    <w:p w14:paraId="11FA7DD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见网页下方附件。</w:t>
      </w:r>
    </w:p>
    <w:p w14:paraId="2CBA4397">
      <w:pPr>
        <w:tabs>
          <w:tab w:val="left" w:pos="681"/>
        </w:tabs>
        <w:bidi w:val="0"/>
        <w:jc w:val="left"/>
        <w:rPr>
          <w:rFonts w:hint="eastAsia"/>
          <w:lang w:val="en-US" w:eastAsia="zh-CN"/>
        </w:rPr>
      </w:pPr>
    </w:p>
    <w:p w14:paraId="75CEAC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568610"/>
    <w:multiLevelType w:val="singleLevel"/>
    <w:tmpl w:val="E2568610"/>
    <w:lvl w:ilvl="0" w:tentative="0">
      <w:start w:val="5"/>
      <w:numFmt w:val="chineseCounting"/>
      <w:suff w:val="nothing"/>
      <w:lvlText w:val="%1、"/>
      <w:lvlJc w:val="left"/>
      <w:rPr>
        <w:rFonts w:hint="eastAsia"/>
      </w:rPr>
    </w:lvl>
  </w:abstractNum>
  <w:abstractNum w:abstractNumId="1">
    <w:nsid w:val="082E94E1"/>
    <w:multiLevelType w:val="singleLevel"/>
    <w:tmpl w:val="082E94E1"/>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iOThlNjcxOTUwM2QyOTk5OTEwMjNhYTdhYmU4MjAifQ=="/>
    <w:docVar w:name="KSO_WPS_MARK_KEY" w:val="569de5a2-bcb7-4c5e-a15e-894bd44f6de6"/>
  </w:docVars>
  <w:rsids>
    <w:rsidRoot w:val="45CB1CF1"/>
    <w:rsid w:val="2BEE0DA1"/>
    <w:rsid w:val="2F946140"/>
    <w:rsid w:val="45CB1CF1"/>
    <w:rsid w:val="4DF61C45"/>
    <w:rsid w:val="562F4962"/>
    <w:rsid w:val="5BF979BC"/>
    <w:rsid w:val="5E2905B2"/>
    <w:rsid w:val="79A13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2645</Words>
  <Characters>2857</Characters>
  <Lines>0</Lines>
  <Paragraphs>0</Paragraphs>
  <TotalTime>38</TotalTime>
  <ScaleCrop>false</ScaleCrop>
  <LinksUpToDate>false</LinksUpToDate>
  <CharactersWithSpaces>2862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2024-01-22T07:25:00Z</dcterms:created>
  <dc:creator>admin</dc:creator>
  <cp:lastModifiedBy>Lenovo</cp:lastModifiedBy>
  <cp:lastPrinted>2024-01-25T13:13:00Z</cp:lastPrinted>
  <dcterms:modified xsi:type="dcterms:W3CDTF">2025-02-12T04:16:31Z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22A2191CB9B649A887FC615EC7476ABB_13</vt:lpwstr>
  </property>
  <property fmtid="{D5CDD505-2E9C-101B-9397-08002B2CF9AE}" pid="4" name="KSOTemplateDocerSaveRecord">
    <vt:lpwstr>eyJoZGlkIjoiNDJiY2MxNGE1ZmM5OTQ1ZWY1MjYzNDNkNTVmZGNmZjAifQ==</vt:lpwstr>
  </property>
</Properties>
</file>