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仿宋" w:hAnsi="仿宋" w:eastAsia="仿宋" w:cs="仿宋"/>
          <w:b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</w:rPr>
        <w:t>大冶市2021年度建筑业发展专项奖励资金拨付情况一览表</w:t>
      </w:r>
    </w:p>
    <w:tbl>
      <w:tblPr>
        <w:tblStyle w:val="5"/>
        <w:tblW w:w="1516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984"/>
        <w:gridCol w:w="6237"/>
        <w:gridCol w:w="1560"/>
        <w:gridCol w:w="1701"/>
        <w:gridCol w:w="127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23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奖励项目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奖励类别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单项奖励金额（万元）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合计奖励金额（万元）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大冶市大箕铺建筑工程有限公司</w:t>
            </w:r>
          </w:p>
        </w:tc>
        <w:tc>
          <w:tcPr>
            <w:tcW w:w="6237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1.劲牌山南健康产业园提取配方颗粒车间（一）项目被评为黄石市2020年度建设工程铜都杯（安全文明施工现场）奖（2021年1月）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创优夺杯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市优工程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湖北粤泰建安工程有限公司</w:t>
            </w:r>
          </w:p>
        </w:tc>
        <w:tc>
          <w:tcPr>
            <w:tcW w:w="6237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2.金銮龙吟湾1#、2#楼工程被评为2021-2022年度第一批湖北省建筑工程安全文明施工现场（2021年11月）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创优夺杯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省优工程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6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大冶城建集团有限公司</w:t>
            </w:r>
          </w:p>
        </w:tc>
        <w:tc>
          <w:tcPr>
            <w:tcW w:w="6237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3.宏维半岛（A地块）北苑3#、5#、6#、7#号楼工程被评为2021-2022年度第一批湖北省建筑工程安全文明施工现场（2021年11月）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创优夺杯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省优工程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568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4.宏维·新天地（一期）被评为鄂州市建筑工程安全文明施工现场“吴都杯”奖（2021年6月）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创优夺杯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市优工程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大冶丰和建筑工程有限公司</w:t>
            </w:r>
          </w:p>
        </w:tc>
        <w:tc>
          <w:tcPr>
            <w:tcW w:w="6237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5.天瑞·天骄公馆项目被评为黄石市2020年度建设工程铜都杯（安全文明施工现场）奖（2021年1月）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创优夺杯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市优工程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大冶市新冶建筑工程有限责任公司</w:t>
            </w:r>
          </w:p>
        </w:tc>
        <w:tc>
          <w:tcPr>
            <w:tcW w:w="6237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6.黄石绿地城项目（J090713地块）2、5#楼项目被评为黄石市二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</w:rPr>
              <w:t>〇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二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</w:rPr>
              <w:t>〇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年度建设工程铜都杯（安全文明施工现场）奖（2021年1月）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创优夺杯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市优工程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7.正宏·金湖星郡1#、7#、8#楼项目被评为黄石市二〇二〇年度建设工程铜都杯（安全文明施工现场）奖（2021年1月）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创优夺杯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市优工程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8.正宏·金湖星郡1#楼工程被评为2019-2020年度第四批湖北省建筑工程安全文明施工现场（2021年3月）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创优夺杯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省优工程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大冶市市政工程公司</w:t>
            </w:r>
          </w:p>
        </w:tc>
        <w:tc>
          <w:tcPr>
            <w:tcW w:w="6237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9.大冶有色半成品水水质提升工程（智慧水务大楼）项目被评为黄石市2020年度建设工程铜都杯（安全文明施工现场）奖（2021年1月）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创优夺杯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市优工程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56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984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湖北同瑞建设发展有限公司</w:t>
            </w:r>
          </w:p>
        </w:tc>
        <w:tc>
          <w:tcPr>
            <w:tcW w:w="6237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10.皖西北互联网总部基地暨双清院子29#、30#、33#、35#、38#、39#、42#、43#、45#楼被评为2020年第二批阜阳市建筑施工安全生产标准化示范小区（2021年4月）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创优夺杯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市优工程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568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11.同瑞星城1#、2#、3#楼工程被评为2021-2022年度第一批湖北省建筑工程安全文明施工现场（2021年11月）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创优夺杯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省优工程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湖北辰卓建设有限公司</w:t>
            </w:r>
          </w:p>
        </w:tc>
        <w:tc>
          <w:tcPr>
            <w:tcW w:w="6237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12.正宏·金湖星郡2#、3#楼项目被评为黄石市二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</w:rPr>
              <w:t>〇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二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</w:rPr>
              <w:t>〇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年度建设工程铜都杯（安全文明施工现场）奖（2021年1月）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创优夺杯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市优工程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湖北益建建筑工程有限公司</w:t>
            </w:r>
          </w:p>
        </w:tc>
        <w:tc>
          <w:tcPr>
            <w:tcW w:w="6237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13.建筑工程施工总承包晋升一级（2021年8月）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资质晋升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晋升总承包一级资质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5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湖北中宇建筑工程有限公司</w:t>
            </w:r>
          </w:p>
        </w:tc>
        <w:tc>
          <w:tcPr>
            <w:tcW w:w="6237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14.钢结构工程专业承包晋升一级（2021年7月）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资质晋升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晋升专业承包一级资质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湖北杰达建筑工程有限公司</w:t>
            </w:r>
          </w:p>
        </w:tc>
        <w:tc>
          <w:tcPr>
            <w:tcW w:w="6237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15.钢结构工程专业承包晋升一级（2021年11月）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资质晋升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晋升专业承包一级资质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198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湖北泰凯建设工程有限公司</w:t>
            </w:r>
          </w:p>
        </w:tc>
        <w:tc>
          <w:tcPr>
            <w:tcW w:w="6237" w:type="dxa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16.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古建筑工程专业承包晋升一级（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2021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8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月）</w:t>
            </w:r>
          </w:p>
        </w:tc>
        <w:tc>
          <w:tcPr>
            <w:tcW w:w="156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资质晋升</w:t>
            </w:r>
          </w:p>
        </w:tc>
        <w:tc>
          <w:tcPr>
            <w:tcW w:w="170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晋升专业承包一级资质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2050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总计拨付金额（万元）</w:t>
            </w:r>
          </w:p>
        </w:tc>
        <w:tc>
          <w:tcPr>
            <w:tcW w:w="127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80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</w:tr>
    </w:tbl>
    <w:p>
      <w:pPr>
        <w:ind w:firstLine="2160" w:firstLineChars="900"/>
        <w:rPr>
          <w:rFonts w:eastAsia="仿宋_GB2312"/>
          <w:sz w:val="24"/>
        </w:rPr>
      </w:pPr>
    </w:p>
    <w:p>
      <w:bookmarkStart w:id="0" w:name="_GoBack"/>
      <w:bookmarkEnd w:id="0"/>
    </w:p>
    <w:sectPr>
      <w:pgSz w:w="16838" w:h="11906" w:orient="landscape"/>
      <w:pgMar w:top="737" w:right="1440" w:bottom="73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860"/>
    <w:rsid w:val="001D7854"/>
    <w:rsid w:val="00254356"/>
    <w:rsid w:val="002625B4"/>
    <w:rsid w:val="00467C01"/>
    <w:rsid w:val="006F03D5"/>
    <w:rsid w:val="00780042"/>
    <w:rsid w:val="008A527B"/>
    <w:rsid w:val="00B50C5A"/>
    <w:rsid w:val="00B71860"/>
    <w:rsid w:val="00D27F35"/>
    <w:rsid w:val="00DE2A08"/>
    <w:rsid w:val="00EE3785"/>
    <w:rsid w:val="00FC7207"/>
    <w:rsid w:val="56E231BA"/>
    <w:rsid w:val="62D937DB"/>
    <w:rsid w:val="7B4D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217</Words>
  <Characters>1242</Characters>
  <Lines>10</Lines>
  <Paragraphs>2</Paragraphs>
  <TotalTime>6</TotalTime>
  <ScaleCrop>false</ScaleCrop>
  <LinksUpToDate>false</LinksUpToDate>
  <CharactersWithSpaces>1457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2022-06-29T06:02:00Z</dcterms:created>
  <dc:creator>a</dc:creator>
  <cp:lastModifiedBy>Administrator</cp:lastModifiedBy>
  <cp:lastPrinted>2022-06-30T06:06:00Z</cp:lastPrinted>
  <dcterms:modified xsi:type="dcterms:W3CDTF">2022-11-10T08:12:36Z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