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6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附件1：</w:t>
      </w:r>
    </w:p>
    <w:p w14:paraId="33A90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2024年度大冶市幼儿园年检结果一览表</w:t>
      </w:r>
    </w:p>
    <w:tbl>
      <w:tblPr>
        <w:tblStyle w:val="2"/>
        <w:tblW w:w="92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44"/>
        <w:gridCol w:w="4524"/>
        <w:gridCol w:w="1702"/>
      </w:tblGrid>
      <w:tr w14:paraId="5D048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A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年检结果</w:t>
            </w:r>
          </w:p>
        </w:tc>
      </w:tr>
      <w:tr w14:paraId="3D2DC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3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0C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市直（2）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大冶市机关幼儿园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59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11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4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703E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C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大冶市青松幼儿园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F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62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B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东风路街办（19）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大冶市桔园幼儿园有限公司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51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F59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C8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大冶市开发区博艺幼儿园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9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F07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1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84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9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大冶市赛恩小太阳幼儿园有限公司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2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BE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8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38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3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大冶市蓝天鹅幼儿园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E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854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EE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6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大冶市东风路博爱幼儿园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B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A5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BD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E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大冶市开发区星辉幼儿园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2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F8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A0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5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大冶市卓越幼儿园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C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38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5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B1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2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大冶市启慧幼儿园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DC9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212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C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大冶市风华幼儿园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5AD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7CE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E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大冶市广厦百灵幼儿园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52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9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C8F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9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大冶市东方红幼儿园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E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68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61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0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大冶市开发区百灵幼儿园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C0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992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E4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D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大冶市红黄蓝亲子幼儿园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33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A4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5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大冶市开发区杉杉幼儿园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D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8C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E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1D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大冶市开发区子规缘幼儿园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EA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E02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A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大冶市新百灵鸟幼儿园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35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E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8A28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大冶市金果果幼儿园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9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8E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A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2B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大冶市城北博雅幼儿园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8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BE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F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1C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C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大冶市新苗幼儿园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85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D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E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东岳街办（13）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东岳路街道办事处幼儿园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7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CC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86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大冶市荟萃幼儿园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E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32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E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05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大冶市东岳街办启博幼儿园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67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E2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E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大冶市风华欣溢幼儿园有限公司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923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9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B3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B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大冶市喜洋洋幼儿园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0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24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DAB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E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大冶市坑头七彩幼儿园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E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B6F1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D5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大冶市东岳街办亲子幼儿园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D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3B4CF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B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A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大冶市英博幼儿园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6D8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6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89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大冶市五星幼儿园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B6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71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0A1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童乐幼儿园有限公司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4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92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7B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C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大冶市化肥厂幼儿园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5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3F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2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D7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大冶市骄子幼儿园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16A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50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C1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93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大冶市小麒麟幼儿园有限公司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9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59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A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F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罗桥街办（10）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9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罗桥街办中心幼儿园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5D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F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4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5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大林山小学附属幼儿园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B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5B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7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B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桃花小学附属幼儿园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2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18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C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2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2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大冶市罗桥街办木马幼儿园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46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C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8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1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大冶市罗桥街办桃花幼儿园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B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F33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F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2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大冶市罗桥同乐幼儿园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F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75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4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4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95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大冶市成龙子规幼儿园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1B9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6F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1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大冶市罗桥希望幼儿园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93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43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大冶市金色摇篮幼儿园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E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0D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0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E65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大冶市智德幼儿园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11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2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金湖街办（7）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5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大冶市金湖街办蓝天幼儿园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5A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22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大冶市金湖街办启明幼儿园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5F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7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07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F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大冶市手拉手幼儿园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3CA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E3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大冶市金湖街办兴旺幼儿园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7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4F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7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80A7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4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聚龙幼儿园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B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BB8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7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D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一一亲子幼儿园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B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9E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A4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大冶市金湖街办启明星幼儿园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3538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4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大箕铺（5）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3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50D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A8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A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大风车幼儿园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593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3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C46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大冶市大箕镇中心幼儿园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439E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D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83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8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大冶市城南小学附属幼儿园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2E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3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F2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大箕铺镇小学附属幼儿园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EE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殷祖（3）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7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殷祖镇中心幼儿园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2A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B24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C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大冶市殷祖镇世纪阳光幼儿园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946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A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68A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花市小学附属园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1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532A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F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刘仁八（2）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0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刘仁八镇公立中心幼儿园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8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75C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1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FB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大冶市刘仁八青华幼儿园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A5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C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陈贵（2）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C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大冶市陈贵镇绽蕾幼儿园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75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E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C29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陈贵镇中心幼儿园南山分园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B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D8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3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灵乡（4）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9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大冶市灵乡芳馨幼儿园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E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1C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220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大冶市灵乡镇戴岭小学附属园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058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0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0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4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大冶市灵乡镇罗桥小学附属园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C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AB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BD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大冶市灵乡镇谈桥小学附属园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3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7833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金牛(4)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大冶市金牛育才幼儿园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91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52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大冶市金华幼儿园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288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1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BB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5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大冶市天宝童乐幼儿园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2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56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E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CA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金牛中心园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9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53B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8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4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金山店（5）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大冶市金山店镇天乐幼儿园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B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4E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57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4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大冶市金山店镇幼儿园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E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E2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D3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E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大冶市金山店镇中附属园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62F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F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8E3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7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大冶市金山店镇金宝中心幼儿园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7C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D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4D7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F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大冶市金山店镇新世纪幼儿园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9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2E0DA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保安(6)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31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4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B64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CB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保安镇李华小学附属园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基本合格</w:t>
            </w:r>
          </w:p>
        </w:tc>
      </w:tr>
      <w:tr w14:paraId="65E2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4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29E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保安镇官桥联合学校附属园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E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B6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8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567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C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保安镇湛晨幼儿园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D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0B9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1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7C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3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保安镇株树学校附属幼儿园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8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D3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6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4D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F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大冶市保安镇童欣幼儿园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6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FE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4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还地桥（5）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61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大冶市还地桥镇蓝天幼儿园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C80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EE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D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大冶市还地桥镇康乐幼儿园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1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F0E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5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A97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大冶市还地桥镇虹鑫康乐幼儿园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C0A7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8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475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5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大冶市还地桥镇启航幼儿园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8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5F1D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D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42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还地桥镇中心幼儿园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F9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茗山（2）</w:t>
            </w: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3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茗山乡中心幼儿园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2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463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2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F4E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D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大冶市茗山乡星星幼儿园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E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3C120024"/>
    <w:p w14:paraId="1023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A081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免检单位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42所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p w14:paraId="2443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633A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（一）2021——2023年度连续三年年检合格幼儿园（4所）</w:t>
      </w:r>
    </w:p>
    <w:tbl>
      <w:tblPr>
        <w:tblStyle w:val="3"/>
        <w:tblW w:w="906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878"/>
      </w:tblGrid>
      <w:tr w14:paraId="594B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  <w:noWrap w:val="0"/>
            <w:vAlign w:val="center"/>
          </w:tcPr>
          <w:p w14:paraId="140F9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6878" w:type="dxa"/>
            <w:noWrap w:val="0"/>
            <w:vAlign w:val="center"/>
          </w:tcPr>
          <w:p w14:paraId="56E7E6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</w:tr>
      <w:tr w14:paraId="5454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  <w:noWrap w:val="0"/>
            <w:vAlign w:val="center"/>
          </w:tcPr>
          <w:p w14:paraId="44508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金湖街办（1）</w:t>
            </w:r>
          </w:p>
        </w:tc>
        <w:tc>
          <w:tcPr>
            <w:tcW w:w="6878" w:type="dxa"/>
            <w:noWrap w:val="0"/>
            <w:vAlign w:val="center"/>
          </w:tcPr>
          <w:p w14:paraId="7B8B2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栖儒学校附属幼儿园</w:t>
            </w:r>
          </w:p>
        </w:tc>
      </w:tr>
      <w:tr w14:paraId="5741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  <w:noWrap w:val="0"/>
            <w:vAlign w:val="center"/>
          </w:tcPr>
          <w:p w14:paraId="1D1B3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灵乡镇（2）</w:t>
            </w:r>
          </w:p>
        </w:tc>
        <w:tc>
          <w:tcPr>
            <w:tcW w:w="6878" w:type="dxa"/>
            <w:noWrap w:val="0"/>
            <w:vAlign w:val="center"/>
          </w:tcPr>
          <w:p w14:paraId="62833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育苗幼儿园、长坪幼儿园</w:t>
            </w:r>
          </w:p>
        </w:tc>
      </w:tr>
      <w:tr w14:paraId="0F7F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  <w:noWrap w:val="0"/>
            <w:vAlign w:val="center"/>
          </w:tcPr>
          <w:p w14:paraId="7552A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保安镇（1）</w:t>
            </w:r>
          </w:p>
        </w:tc>
        <w:tc>
          <w:tcPr>
            <w:tcW w:w="6878" w:type="dxa"/>
            <w:noWrap w:val="0"/>
            <w:vAlign w:val="center"/>
          </w:tcPr>
          <w:p w14:paraId="028B5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牛山学校附属幼儿园</w:t>
            </w:r>
          </w:p>
        </w:tc>
      </w:tr>
    </w:tbl>
    <w:p w14:paraId="67757C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DD36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（二）通过大冶市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年办园水平综合评估认定和复评认定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的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幼儿园（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30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所）</w:t>
      </w:r>
    </w:p>
    <w:tbl>
      <w:tblPr>
        <w:tblStyle w:val="3"/>
        <w:tblW w:w="9022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6815"/>
      </w:tblGrid>
      <w:tr w14:paraId="66C6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207" w:type="dxa"/>
            <w:noWrap w:val="0"/>
            <w:vAlign w:val="center"/>
          </w:tcPr>
          <w:p w14:paraId="5FC95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6815" w:type="dxa"/>
            <w:noWrap w:val="0"/>
            <w:vAlign w:val="center"/>
          </w:tcPr>
          <w:p w14:paraId="35C44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</w:tr>
      <w:tr w14:paraId="0E4B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6463B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市直（7）</w:t>
            </w:r>
          </w:p>
        </w:tc>
        <w:tc>
          <w:tcPr>
            <w:tcW w:w="6815" w:type="dxa"/>
            <w:noWrap w:val="0"/>
            <w:vAlign w:val="center"/>
          </w:tcPr>
          <w:p w14:paraId="5C25F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尹家湖幼儿园、熊家洲幼儿园、城西北幼儿园、碧桂园幼儿园、宏维半岛幼儿园、东风人家幼儿园、伍桥幼儿园</w:t>
            </w:r>
          </w:p>
        </w:tc>
      </w:tr>
      <w:tr w14:paraId="7C9D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5C3A3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东风路街办（5）</w:t>
            </w:r>
          </w:p>
        </w:tc>
        <w:tc>
          <w:tcPr>
            <w:tcW w:w="6815" w:type="dxa"/>
            <w:noWrap w:val="0"/>
            <w:vAlign w:val="center"/>
          </w:tcPr>
          <w:p w14:paraId="0076ED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花朵幼儿园、大拇指幼儿园、金苗苗幼儿园、桐草花幼儿园、金米兰幼儿园</w:t>
            </w:r>
          </w:p>
        </w:tc>
      </w:tr>
      <w:tr w14:paraId="1301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1361B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东岳街办（5）</w:t>
            </w:r>
          </w:p>
        </w:tc>
        <w:tc>
          <w:tcPr>
            <w:tcW w:w="6815" w:type="dxa"/>
            <w:noWrap w:val="0"/>
            <w:vAlign w:val="center"/>
          </w:tcPr>
          <w:p w14:paraId="66AC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东岳第二幼儿园、贝迪乐幼儿园、日禧幼儿园、哥德堡幼儿园、湛月幼儿园</w:t>
            </w:r>
          </w:p>
        </w:tc>
      </w:tr>
      <w:tr w14:paraId="2E18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7E61CE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罗桥街办（3）</w:t>
            </w:r>
          </w:p>
        </w:tc>
        <w:tc>
          <w:tcPr>
            <w:tcW w:w="6815" w:type="dxa"/>
            <w:noWrap w:val="0"/>
            <w:vAlign w:val="center"/>
          </w:tcPr>
          <w:p w14:paraId="57879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东风幼儿园、天天乐享幼儿园、宝宝乐幼儿园</w:t>
            </w:r>
          </w:p>
        </w:tc>
      </w:tr>
      <w:tr w14:paraId="0B6D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695D6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保安（2）</w:t>
            </w:r>
          </w:p>
        </w:tc>
        <w:tc>
          <w:tcPr>
            <w:tcW w:w="6815" w:type="dxa"/>
            <w:noWrap w:val="0"/>
            <w:vAlign w:val="center"/>
          </w:tcPr>
          <w:p w14:paraId="4DAC96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红缨幼儿园、紫金花幼儿园</w:t>
            </w:r>
          </w:p>
        </w:tc>
      </w:tr>
      <w:tr w14:paraId="7AD1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7FA3A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金山店（1）</w:t>
            </w:r>
          </w:p>
        </w:tc>
        <w:tc>
          <w:tcPr>
            <w:tcW w:w="6815" w:type="dxa"/>
            <w:noWrap w:val="0"/>
            <w:vAlign w:val="center"/>
          </w:tcPr>
          <w:p w14:paraId="2310E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小太阳幼儿园</w:t>
            </w:r>
          </w:p>
        </w:tc>
      </w:tr>
      <w:tr w14:paraId="16E0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24CCC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陈贵（1）</w:t>
            </w:r>
          </w:p>
        </w:tc>
        <w:tc>
          <w:tcPr>
            <w:tcW w:w="6815" w:type="dxa"/>
            <w:noWrap w:val="0"/>
            <w:vAlign w:val="center"/>
          </w:tcPr>
          <w:p w14:paraId="5B8E8D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中心幼儿园</w:t>
            </w:r>
          </w:p>
        </w:tc>
      </w:tr>
      <w:tr w14:paraId="5CBD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4C7B1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金牛（1）</w:t>
            </w:r>
          </w:p>
        </w:tc>
        <w:tc>
          <w:tcPr>
            <w:tcW w:w="6815" w:type="dxa"/>
            <w:noWrap w:val="0"/>
            <w:vAlign w:val="center"/>
          </w:tcPr>
          <w:p w14:paraId="032415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中心幼儿园</w:t>
            </w:r>
          </w:p>
        </w:tc>
      </w:tr>
      <w:tr w14:paraId="6B8F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1C280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茗山（1）</w:t>
            </w:r>
          </w:p>
        </w:tc>
        <w:tc>
          <w:tcPr>
            <w:tcW w:w="6815" w:type="dxa"/>
            <w:noWrap w:val="0"/>
            <w:vAlign w:val="center"/>
          </w:tcPr>
          <w:p w14:paraId="5350F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阳光幼儿园</w:t>
            </w:r>
          </w:p>
        </w:tc>
      </w:tr>
      <w:tr w14:paraId="794F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5B82B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刘仁八（1）</w:t>
            </w:r>
          </w:p>
        </w:tc>
        <w:tc>
          <w:tcPr>
            <w:tcW w:w="6815" w:type="dxa"/>
            <w:noWrap w:val="0"/>
            <w:vAlign w:val="center"/>
          </w:tcPr>
          <w:p w14:paraId="1F3B07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小太阳幼儿园</w:t>
            </w:r>
          </w:p>
        </w:tc>
      </w:tr>
      <w:tr w14:paraId="6E70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06190A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殷祖（1）</w:t>
            </w:r>
          </w:p>
        </w:tc>
        <w:tc>
          <w:tcPr>
            <w:tcW w:w="6815" w:type="dxa"/>
            <w:noWrap w:val="0"/>
            <w:vAlign w:val="center"/>
          </w:tcPr>
          <w:p w14:paraId="79580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航晨幼儿园</w:t>
            </w:r>
          </w:p>
        </w:tc>
      </w:tr>
      <w:tr w14:paraId="1D1D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noWrap w:val="0"/>
            <w:vAlign w:val="center"/>
          </w:tcPr>
          <w:p w14:paraId="743BCD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大箕铺（2）</w:t>
            </w:r>
          </w:p>
        </w:tc>
        <w:tc>
          <w:tcPr>
            <w:tcW w:w="6815" w:type="dxa"/>
            <w:noWrap w:val="0"/>
            <w:vAlign w:val="center"/>
          </w:tcPr>
          <w:p w14:paraId="04279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启萌幼儿园、快乐幼儿园</w:t>
            </w:r>
          </w:p>
        </w:tc>
      </w:tr>
    </w:tbl>
    <w:p w14:paraId="230B7E4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3FEA4835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（三）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批准设立未超过6个月的民办教育机构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（5所）</w:t>
      </w:r>
    </w:p>
    <w:tbl>
      <w:tblPr>
        <w:tblStyle w:val="3"/>
        <w:tblW w:w="906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6434"/>
      </w:tblGrid>
      <w:tr w14:paraId="54B3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noWrap w:val="0"/>
            <w:vAlign w:val="center"/>
          </w:tcPr>
          <w:p w14:paraId="5769D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6434" w:type="dxa"/>
            <w:noWrap w:val="0"/>
            <w:vAlign w:val="center"/>
          </w:tcPr>
          <w:p w14:paraId="46BE6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</w:tr>
      <w:tr w14:paraId="07BE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noWrap w:val="0"/>
            <w:vAlign w:val="center"/>
          </w:tcPr>
          <w:p w14:paraId="087AD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东风路街办（2）</w:t>
            </w:r>
          </w:p>
        </w:tc>
        <w:tc>
          <w:tcPr>
            <w:tcW w:w="6434" w:type="dxa"/>
            <w:noWrap w:val="0"/>
            <w:vAlign w:val="center"/>
          </w:tcPr>
          <w:p w14:paraId="6A6E6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佳斯特幼儿园、劲牌路亲子幼儿园</w:t>
            </w:r>
            <w:bookmarkStart w:id="0" w:name="_GoBack"/>
            <w:bookmarkEnd w:id="0"/>
          </w:p>
        </w:tc>
      </w:tr>
      <w:tr w14:paraId="7FBE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6" w:type="dxa"/>
            <w:noWrap w:val="0"/>
            <w:vAlign w:val="center"/>
          </w:tcPr>
          <w:p w14:paraId="2EC79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东岳街办（3）</w:t>
            </w:r>
          </w:p>
        </w:tc>
        <w:tc>
          <w:tcPr>
            <w:tcW w:w="6434" w:type="dxa"/>
            <w:noWrap w:val="0"/>
            <w:vAlign w:val="center"/>
          </w:tcPr>
          <w:p w14:paraId="1A5CC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黄狮海宝旭幼儿园、乐智幼儿园、新梦幼儿园</w:t>
            </w:r>
          </w:p>
        </w:tc>
      </w:tr>
    </w:tbl>
    <w:p w14:paraId="10265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022D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52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（四）未通过大冶市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年办园水平综合评估认定和复评认定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的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幼儿园（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  <w:t>所）</w:t>
      </w:r>
    </w:p>
    <w:tbl>
      <w:tblPr>
        <w:tblStyle w:val="3"/>
        <w:tblW w:w="906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4379"/>
        <w:gridCol w:w="2055"/>
      </w:tblGrid>
      <w:tr w14:paraId="2E97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noWrap w:val="0"/>
            <w:vAlign w:val="center"/>
          </w:tcPr>
          <w:p w14:paraId="0A8D0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4379" w:type="dxa"/>
            <w:noWrap w:val="0"/>
            <w:vAlign w:val="center"/>
          </w:tcPr>
          <w:p w14:paraId="6A052C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55" w:type="dxa"/>
            <w:noWrap w:val="0"/>
            <w:vAlign w:val="center"/>
          </w:tcPr>
          <w:p w14:paraId="6B993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0D9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noWrap w:val="0"/>
            <w:vAlign w:val="center"/>
          </w:tcPr>
          <w:p w14:paraId="64C18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东风路街办（1）</w:t>
            </w:r>
          </w:p>
        </w:tc>
        <w:tc>
          <w:tcPr>
            <w:tcW w:w="4379" w:type="dxa"/>
            <w:noWrap w:val="0"/>
            <w:vAlign w:val="center"/>
          </w:tcPr>
          <w:p w14:paraId="3D4D4C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金湖星城幼儿园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10535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具体情况督导办已上会。</w:t>
            </w:r>
          </w:p>
        </w:tc>
      </w:tr>
      <w:tr w14:paraId="2B53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noWrap w:val="0"/>
            <w:vAlign w:val="center"/>
          </w:tcPr>
          <w:p w14:paraId="65E72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东岳街办（1）</w:t>
            </w:r>
          </w:p>
        </w:tc>
        <w:tc>
          <w:tcPr>
            <w:tcW w:w="4379" w:type="dxa"/>
            <w:noWrap w:val="0"/>
            <w:vAlign w:val="center"/>
          </w:tcPr>
          <w:p w14:paraId="6F74E3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七彩虹幼儿园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79312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8DE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6" w:type="dxa"/>
            <w:noWrap w:val="0"/>
            <w:vAlign w:val="center"/>
          </w:tcPr>
          <w:p w14:paraId="7C865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罗桥街办（1）</w:t>
            </w:r>
          </w:p>
        </w:tc>
        <w:tc>
          <w:tcPr>
            <w:tcW w:w="4379" w:type="dxa"/>
            <w:noWrap w:val="0"/>
            <w:vAlign w:val="center"/>
          </w:tcPr>
          <w:p w14:paraId="4DF5D5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嘟嘟熊幼儿园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248838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69A74B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3326F"/>
    <w:rsid w:val="31BE4652"/>
    <w:rsid w:val="41EC6AFB"/>
    <w:rsid w:val="634D74F9"/>
    <w:rsid w:val="78A3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2025-02-18T07:57:00Z</dcterms:created>
  <dc:creator>明石</dc:creator>
  <cp:lastModifiedBy>明石</cp:lastModifiedBy>
  <dcterms:modified xsi:type="dcterms:W3CDTF">2025-02-18T08:10:05Z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D1E1BFA2F2F74F91A1B719AF4E05605C_11</vt:lpwstr>
  </property>
  <property fmtid="{D5CDD505-2E9C-101B-9397-08002B2CF9AE}" pid="4" name="KSOTemplateDocerSaveRecord">
    <vt:lpwstr>eyJoZGlkIjoiZTQ1ZjI1OTA1OTEwY2FkMTVjMTlhZTJhODFkNThiNDQiLCJ1c2VySWQiOiIzNzgwNzkxNDAifQ==</vt:lpwstr>
  </property>
</Properties>
</file>