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附件3</w:t>
      </w:r>
      <w:r>
        <w:rPr>
          <w:rFonts w:ascii="Times New Roman" w:hAnsi="Times New Roman" w:cs="Times New Roman"/>
          <w:b/>
          <w:bCs/>
          <w:sz w:val="32"/>
          <w:szCs w:val="32"/>
        </w:rPr>
        <w:t>：</w:t>
      </w:r>
    </w:p>
    <w:p>
      <w:pPr>
        <w:rPr>
          <w:rFonts w:ascii="Times New Roman" w:hAnsi="Times New Roman" w:cs="Times New Roman"/>
          <w:sz w:val="32"/>
          <w:szCs w:val="32"/>
        </w:rPr>
      </w:pPr>
    </w:p>
    <w:p>
      <w:pPr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Times New Roman" w:hAnsi="Times New Roman" w:eastAsia="方正小标宋简体" w:cs="Times New Roman"/>
          <w:sz w:val="44"/>
          <w:szCs w:val="44"/>
        </w:rPr>
        <w:t>关于“压非保民”的停（限）气通知</w:t>
      </w:r>
    </w:p>
    <w:p>
      <w:pPr>
        <w:rPr>
          <w:rFonts w:ascii="Times New Roman" w:hAnsi="Times New Roman" w:eastAsia="仿宋" w:cs="Times New Roman"/>
          <w:sz w:val="32"/>
          <w:szCs w:val="32"/>
          <w:u w:val="single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</w:t>
      </w:r>
      <w:r>
        <w:rPr>
          <w:rFonts w:ascii="Times New Roman" w:hAnsi="Times New Roman" w:eastAsia="仿宋" w:cs="Times New Roman"/>
          <w:sz w:val="32"/>
          <w:szCs w:val="32"/>
        </w:rPr>
        <w:t>：</w:t>
      </w:r>
    </w:p>
    <w:p>
      <w:pPr>
        <w:autoSpaceDE w:val="0"/>
        <w:autoSpaceDN w:val="0"/>
        <w:adjustRightInd w:val="0"/>
        <w:spacing w:line="560" w:lineRule="exact"/>
        <w:ind w:firstLine="790" w:firstLineChars="247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为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保障我市天然气有序供应，确保居民和民生用气需求，及时应对天然气供需缺口，最大限度减少对经济社会的影响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，根据《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大冶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</w:rPr>
        <w:t>市2022年天然气“压非保民”应急预案》</w:t>
      </w:r>
      <w:r>
        <w:rPr>
          <w:rFonts w:ascii="Times New Roman" w:hAnsi="Times New Roman" w:eastAsia="仿宋" w:cs="Times New Roman"/>
          <w:sz w:val="32"/>
          <w:szCs w:val="32"/>
        </w:rPr>
        <w:t>，我市启动天然气“压非保民”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" w:cs="Times New Roman"/>
          <w:sz w:val="32"/>
          <w:szCs w:val="32"/>
        </w:rPr>
        <w:t>级预案。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指挥部</w:t>
      </w:r>
      <w:r>
        <w:rPr>
          <w:rFonts w:ascii="Times New Roman" w:hAnsi="Times New Roman" w:eastAsia="仿宋" w:cs="Times New Roman"/>
          <w:sz w:val="32"/>
          <w:szCs w:val="32"/>
        </w:rPr>
        <w:t>研究决定，于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   </w:t>
      </w:r>
      <w:r>
        <w:rPr>
          <w:rFonts w:ascii="Times New Roman" w:hAnsi="Times New Roman" w:eastAsia="仿宋" w:cs="Times New Roman"/>
          <w:sz w:val="32"/>
          <w:szCs w:val="32"/>
        </w:rPr>
        <w:t>，你公司停止（减少）供应管道天然气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" w:cs="Times New Roman"/>
          <w:sz w:val="32"/>
          <w:szCs w:val="32"/>
        </w:rPr>
        <w:t>立方/日。请你公司提前合理安排生产经营，谢谢您的支持与配合。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特此通知!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3520" w:firstLineChars="11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大冶</w:t>
      </w:r>
      <w:r>
        <w:rPr>
          <w:rFonts w:ascii="Times New Roman" w:hAnsi="Times New Roman" w:eastAsia="仿宋" w:cs="Times New Roman"/>
          <w:sz w:val="32"/>
          <w:szCs w:val="32"/>
        </w:rPr>
        <w:t>市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华润</w:t>
      </w:r>
      <w:r>
        <w:rPr>
          <w:rFonts w:ascii="Times New Roman" w:hAnsi="Times New Roman" w:eastAsia="仿宋" w:cs="Times New Roman"/>
          <w:sz w:val="32"/>
          <w:szCs w:val="32"/>
        </w:rPr>
        <w:t>燃气有限公司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 xml:space="preserve"> </w:t>
      </w:r>
    </w:p>
    <w:p>
      <w:pPr>
        <w:ind w:firstLine="3840" w:firstLineChars="1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20   年   月   日</w:t>
      </w:r>
    </w:p>
    <w:p>
      <w:pPr>
        <w:rPr>
          <w:rFonts w:ascii="Times New Roman" w:hAnsi="Times New Roman" w:eastAsia="仿宋" w:cs="Times New Roman"/>
          <w:sz w:val="32"/>
          <w:szCs w:val="32"/>
          <w:u w:val="dotDotDash"/>
        </w:rPr>
      </w:pPr>
      <w:r>
        <w:rPr>
          <w:rFonts w:ascii="Times New Roman" w:hAnsi="Times New Roman" w:eastAsia="仿宋" w:cs="Times New Roman"/>
          <w:sz w:val="32"/>
          <w:szCs w:val="32"/>
          <w:u w:val="dotDotDash"/>
        </w:rPr>
        <w:t xml:space="preserve">                                                       </w:t>
      </w:r>
    </w:p>
    <w:p>
      <w:pPr>
        <w:jc w:val="center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回执单</w:t>
      </w:r>
    </w:p>
    <w:p>
      <w:pPr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>本单位已收到通知，会全力配合。</w:t>
      </w:r>
    </w:p>
    <w:p>
      <w:pPr>
        <w:ind w:firstLine="2880" w:firstLineChars="9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单位名称（章）：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</w:t>
      </w:r>
    </w:p>
    <w:p>
      <w:pPr>
        <w:ind w:firstLine="2880" w:firstLineChars="900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t xml:space="preserve">单位负责人签字 ： </w:t>
      </w:r>
      <w:r>
        <w:rPr>
          <w:rFonts w:ascii="Times New Roman" w:hAnsi="Times New Roman" w:eastAsia="仿宋" w:cs="Times New Roman"/>
          <w:sz w:val="32"/>
          <w:szCs w:val="32"/>
          <w:u w:val="single"/>
        </w:rPr>
        <w:t xml:space="preserve">                  </w:t>
      </w:r>
      <w:r>
        <w:rPr>
          <w:rFonts w:ascii="Times New Roman" w:hAnsi="Times New Roman" w:eastAsia="仿宋" w:cs="Times New Roman"/>
          <w:sz w:val="32"/>
          <w:szCs w:val="32"/>
        </w:rPr>
        <w:t xml:space="preserve">                        </w:t>
      </w:r>
    </w:p>
    <w:p>
      <w:pPr>
        <w:rPr>
          <w:rFonts w:ascii="Times New Roman" w:hAnsi="Times New Roman" w:eastAsia="仿宋" w:cs="Times New Roman"/>
          <w:szCs w:val="21"/>
        </w:rPr>
      </w:pPr>
      <w:r>
        <w:rPr>
          <w:rFonts w:ascii="Times New Roman" w:hAnsi="Times New Roman" w:eastAsia="仿宋_GB2312" w:cs="Times New Roman"/>
          <w:szCs w:val="21"/>
        </w:rPr>
        <w:t xml:space="preserve">                                              </w:t>
      </w:r>
      <w:r>
        <w:rPr>
          <w:rFonts w:ascii="Times New Roman" w:hAnsi="Times New Roman" w:eastAsia="仿宋" w:cs="Times New Roman"/>
          <w:szCs w:val="21"/>
        </w:rPr>
        <w:t xml:space="preserve">       </w:t>
      </w:r>
    </w:p>
    <w:p>
      <w:pPr>
        <w:ind w:firstLine="5250" w:firstLineChars="2500"/>
      </w:pPr>
      <w:r>
        <w:rPr>
          <w:rFonts w:ascii="Times New Roman" w:hAnsi="Times New Roman" w:eastAsia="仿宋" w:cs="Times New Roman"/>
          <w:szCs w:val="21"/>
        </w:rPr>
        <w:t xml:space="preserve">  </w:t>
      </w:r>
      <w:r>
        <w:rPr>
          <w:rFonts w:ascii="Times New Roman" w:hAnsi="Times New Roman" w:eastAsia="仿宋" w:cs="Times New Roman"/>
          <w:sz w:val="32"/>
          <w:szCs w:val="32"/>
        </w:rPr>
        <w:t>20  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jNDM0YmQ0MGE3NzZjMjJhZmYzNmQ4MTA3MTZlZmMifQ=="/>
  </w:docVars>
  <w:rsids>
    <w:rsidRoot w:val="49B51B52"/>
    <w:rsid w:val="49B5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spacing w:line="240" w:lineRule="atLeast"/>
      <w:ind w:firstLine="420" w:firstLineChars="200"/>
    </w:pPr>
    <w:rPr>
      <w:spacing w:val="-6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2022-11-01T07:44:00Z</dcterms:created>
  <dc:creator>Lenovo</dc:creator>
  <cp:lastModifiedBy>Lenovo</cp:lastModifiedBy>
  <dcterms:modified xsi:type="dcterms:W3CDTF">2022-11-01T07:45:47Z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84CAE7E205C044128329D4BB93B24B9B</vt:lpwstr>
  </property>
</Properties>
</file>